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643" w14:textId="14A19F69" w:rsidR="00791020" w:rsidRDefault="00513787" w:rsidP="00791020">
      <w:pPr>
        <w:tabs>
          <w:tab w:val="left" w:pos="0"/>
        </w:tabs>
        <w:spacing w:line="276" w:lineRule="auto"/>
        <w:jc w:val="center"/>
        <w:rPr>
          <w:b/>
          <w:bCs/>
          <w:sz w:val="20"/>
          <w:szCs w:val="20"/>
        </w:rPr>
      </w:pPr>
      <w:bookmarkStart w:id="0" w:name="_Hlk118462618"/>
      <w:r w:rsidRPr="00E72B68">
        <w:rPr>
          <w:noProof/>
        </w:rPr>
        <w:drawing>
          <wp:anchor distT="0" distB="0" distL="114300" distR="114300" simplePos="0" relativeHeight="251660288" behindDoc="0" locked="0" layoutInCell="1" allowOverlap="1" wp14:anchorId="0EDCF07A" wp14:editId="52804E42">
            <wp:simplePos x="0" y="0"/>
            <wp:positionH relativeFrom="column">
              <wp:posOffset>-199201</wp:posOffset>
            </wp:positionH>
            <wp:positionV relativeFrom="paragraph">
              <wp:posOffset>286</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r w:rsidR="00791020" w:rsidRPr="001A353A">
        <w:rPr>
          <w:rFonts w:cstheme="minorHAnsi"/>
          <w:noProof/>
          <w:sz w:val="36"/>
          <w:szCs w:val="36"/>
          <w:highlight w:val="yellow"/>
        </w:rPr>
        <mc:AlternateContent>
          <mc:Choice Requires="wps">
            <w:drawing>
              <wp:anchor distT="0" distB="0" distL="114300" distR="114300" simplePos="0" relativeHeight="251659264" behindDoc="0" locked="0" layoutInCell="1" allowOverlap="1" wp14:anchorId="13672E52" wp14:editId="7868BE5A">
                <wp:simplePos x="0" y="0"/>
                <wp:positionH relativeFrom="margin">
                  <wp:posOffset>5147741</wp:posOffset>
                </wp:positionH>
                <wp:positionV relativeFrom="paragraph">
                  <wp:posOffset>-245805</wp:posOffset>
                </wp:positionV>
                <wp:extent cx="1492250" cy="269240"/>
                <wp:effectExtent l="0" t="0" r="127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9240"/>
                        </a:xfrm>
                        <a:prstGeom prst="rect">
                          <a:avLst/>
                        </a:prstGeom>
                        <a:solidFill>
                          <a:srgbClr val="FFFFFF"/>
                        </a:solidFill>
                        <a:ln w="9525">
                          <a:solidFill>
                            <a:srgbClr val="000000"/>
                          </a:solidFill>
                          <a:miter lim="800000"/>
                          <a:headEnd/>
                          <a:tailEnd/>
                        </a:ln>
                      </wps:spPr>
                      <wps:txbx>
                        <w:txbxContent>
                          <w:p w14:paraId="7E8D677A" w14:textId="2358D418" w:rsidR="00791020" w:rsidRPr="00791020" w:rsidRDefault="00791020" w:rsidP="00791020">
                            <w:pPr>
                              <w:jc w:val="center"/>
                              <w:rPr>
                                <w:rFonts w:asciiTheme="minorHAnsi" w:hAnsiTheme="minorHAnsi" w:cstheme="minorHAnsi"/>
                                <w:noProof/>
                              </w:rPr>
                            </w:pPr>
                            <w:r w:rsidRPr="00791020">
                              <w:rPr>
                                <w:rFonts w:asciiTheme="minorHAnsi" w:hAnsiTheme="minorHAnsi" w:cstheme="minorHAnsi"/>
                                <w:noProof/>
                              </w:rPr>
                              <w:t>P</w:t>
                            </w:r>
                            <w:proofErr w:type="spellStart"/>
                            <w:r w:rsidRPr="00791020">
                              <w:rPr>
                                <w:rFonts w:asciiTheme="minorHAnsi" w:hAnsiTheme="minorHAnsi" w:cstheme="minorHAnsi"/>
                              </w:rPr>
                              <w:t>olicy</w:t>
                            </w:r>
                            <w:proofErr w:type="spellEnd"/>
                            <w:r w:rsidRPr="00791020">
                              <w:rPr>
                                <w:rFonts w:asciiTheme="minorHAnsi" w:hAnsiTheme="minorHAnsi" w:cstheme="minorHAnsi"/>
                              </w:rPr>
                              <w:t xml:space="preserve"> No: </w:t>
                            </w:r>
                            <w:proofErr w:type="gramStart"/>
                            <w:r>
                              <w:rPr>
                                <w:rFonts w:asciiTheme="minorHAnsi" w:hAnsiTheme="minorHAnsi" w:cstheme="minorHAnsi"/>
                              </w:rPr>
                              <w:t>1</w:t>
                            </w:r>
                            <w:r w:rsidRPr="00791020">
                              <w:rPr>
                                <w:rFonts w:asciiTheme="minorHAnsi" w:hAnsiTheme="minorHAnsi" w:cstheme="minorHAnsi"/>
                              </w:rPr>
                              <w:t>.(</w:t>
                            </w:r>
                            <w:proofErr w:type="gramEnd"/>
                            <w:r>
                              <w:rPr>
                                <w:rFonts w:asciiTheme="minorHAnsi" w:hAnsiTheme="minorHAnsi" w:cstheme="minorHAnsi"/>
                              </w:rPr>
                              <w:t>k</w:t>
                            </w:r>
                            <w:r w:rsidRPr="00791020">
                              <w:rPr>
                                <w:rFonts w:asciiTheme="minorHAnsi" w:hAnsiTheme="minorHAnsi" w:cstheme="minorHAnsi"/>
                              </w:rPr>
                              <w:t>).</w:t>
                            </w:r>
                            <w:r>
                              <w:rPr>
                                <w:rFonts w:asciiTheme="minorHAnsi" w:hAnsiTheme="minorHAnsi" w:cstheme="minorHAnsi"/>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72E52" id="_x0000_t202" coordsize="21600,21600" o:spt="202" path="m,l,21600r21600,l21600,xe">
                <v:stroke joinstyle="miter"/>
                <v:path gradientshapeok="t" o:connecttype="rect"/>
              </v:shapetype>
              <v:shape id="Text Box 1" o:spid="_x0000_s1026" type="#_x0000_t202" style="position:absolute;left:0;text-align:left;margin-left:405.35pt;margin-top:-19.35pt;width:117.5pt;height: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EXFQIAACsEAAAOAAAAZHJzL2Uyb0RvYy54bWysU1Fv0zAQfkfiP1h+p2mjdqxR02l0FCGN&#10;gTT4AY7jNBaOz5zdJuXXc3a6rhrwgsiD5cudv7v77rvVzdAZdlDoNdiSzyZTzpSVUGu7K/m3r9s3&#10;15z5IGwtDFhV8qPy/Gb9+tWqd4XKoQVTK2QEYn3Ru5K3Ibgiy7xsVSf8BJyy5GwAOxHIxF1Wo+gJ&#10;vTNZPp1eZT1g7RCk8p7+3o1Ovk74TaNk+Nw0XgVmSk61hXRiOqt4ZuuVKHYoXKvlqQzxD1V0QltK&#10;eoa6E0GwPerfoDotETw0YSKhy6BptFSpB+pmNn3RzWMrnEq9EDnenWny/w9WPhwe3RdkYXgHAw0w&#10;NeHdPcjvnlnYtMLu1C0i9K0SNSWeRcqy3vni9DRS7QsfQar+E9Q0ZLEPkICGBrvICvXJCJ0GcDyT&#10;robAZEw5X+b5glySfPnVMp+nqWSieHrt0IcPCjoWLyVHGmpCF4d7H2I1ongKick8GF1vtTHJwF21&#10;McgOggSwTV9q4EWYsawv+XKRL0YC/goxTd+fIDodSMlGdyW/PgeJItL23tZJZ0FoM96pZGNPPEbq&#10;RhLDUA0UGPmsoD4SowijYmnD6NIC/uSsJ7WW3P/YC1ScmY+WprKczYk2FpIxX7zNycBLT3XpEVYS&#10;VMkDZ+N1E8aV2DvUu5YyjTqwcEuTbHQi+bmqU92kyMT9aXui5C/tFPW84+tfAAAA//8DAFBLAwQU&#10;AAYACAAAACEAL9vt4d8AAAAKAQAADwAAAGRycy9kb3ducmV2LnhtbEyPy07DMBBF90j8gzVIbFBr&#10;l5QmhDgVQgLRHRQEWzeeJhF+BNtNw98zXcHujubqzJlqPVnDRgyx907CYi6AoWu87l0r4f3tcVYA&#10;i0k5rYx3KOEHI6zr87NKldof3SuO29QygrhYKgldSkPJeWw6tCrO/YCOdnsfrEo0hpbroI4Et4Zf&#10;C7HiVvWOLnRqwIcOm6/twUools/jZ9xkLx/Nam9u01U+Pn0HKS8vpvs7YAmn9FeGkz6pQ01OO39w&#10;OjJDjIXIqSphlhUUTg2xvKG0k5DlwOuK/3+h/gUAAP//AwBQSwECLQAUAAYACAAAACEAtoM4kv4A&#10;AADhAQAAEwAAAAAAAAAAAAAAAAAAAAAAW0NvbnRlbnRfVHlwZXNdLnhtbFBLAQItABQABgAIAAAA&#10;IQA4/SH/1gAAAJQBAAALAAAAAAAAAAAAAAAAAC8BAABfcmVscy8ucmVsc1BLAQItABQABgAIAAAA&#10;IQCYeHEXFQIAACsEAAAOAAAAAAAAAAAAAAAAAC4CAABkcnMvZTJvRG9jLnhtbFBLAQItABQABgAI&#10;AAAAIQAv2+3h3wAAAAoBAAAPAAAAAAAAAAAAAAAAAG8EAABkcnMvZG93bnJldi54bWxQSwUGAAAA&#10;AAQABADzAAAAewUAAAAA&#10;">
                <v:textbox>
                  <w:txbxContent>
                    <w:p w14:paraId="7E8D677A" w14:textId="2358D418" w:rsidR="00791020" w:rsidRPr="00791020" w:rsidRDefault="00791020" w:rsidP="00791020">
                      <w:pPr>
                        <w:jc w:val="center"/>
                        <w:rPr>
                          <w:rFonts w:asciiTheme="minorHAnsi" w:hAnsiTheme="minorHAnsi" w:cstheme="minorHAnsi"/>
                          <w:noProof/>
                        </w:rPr>
                      </w:pPr>
                      <w:r w:rsidRPr="00791020">
                        <w:rPr>
                          <w:rFonts w:asciiTheme="minorHAnsi" w:hAnsiTheme="minorHAnsi" w:cstheme="minorHAnsi"/>
                          <w:noProof/>
                        </w:rPr>
                        <w:t>P</w:t>
                      </w:r>
                      <w:r w:rsidRPr="00791020">
                        <w:rPr>
                          <w:rFonts w:asciiTheme="minorHAnsi" w:hAnsiTheme="minorHAnsi" w:cstheme="minorHAnsi"/>
                        </w:rPr>
                        <w:t xml:space="preserve">olicy No: </w:t>
                      </w:r>
                      <w:r>
                        <w:rPr>
                          <w:rFonts w:asciiTheme="minorHAnsi" w:hAnsiTheme="minorHAnsi" w:cstheme="minorHAnsi"/>
                        </w:rPr>
                        <w:t>1</w:t>
                      </w:r>
                      <w:r w:rsidRPr="00791020">
                        <w:rPr>
                          <w:rFonts w:asciiTheme="minorHAnsi" w:hAnsiTheme="minorHAnsi" w:cstheme="minorHAnsi"/>
                        </w:rPr>
                        <w:t>.(</w:t>
                      </w:r>
                      <w:r>
                        <w:rPr>
                          <w:rFonts w:asciiTheme="minorHAnsi" w:hAnsiTheme="minorHAnsi" w:cstheme="minorHAnsi"/>
                        </w:rPr>
                        <w:t>k</w:t>
                      </w:r>
                      <w:r w:rsidRPr="00791020">
                        <w:rPr>
                          <w:rFonts w:asciiTheme="minorHAnsi" w:hAnsiTheme="minorHAnsi" w:cstheme="minorHAnsi"/>
                        </w:rPr>
                        <w:t>).</w:t>
                      </w:r>
                      <w:r>
                        <w:rPr>
                          <w:rFonts w:asciiTheme="minorHAnsi" w:hAnsiTheme="minorHAnsi" w:cstheme="minorHAnsi"/>
                        </w:rPr>
                        <w:t>1</w:t>
                      </w:r>
                    </w:p>
                  </w:txbxContent>
                </v:textbox>
                <w10:wrap anchorx="margin"/>
              </v:shape>
            </w:pict>
          </mc:Fallback>
        </mc:AlternateContent>
      </w:r>
    </w:p>
    <w:p w14:paraId="7F9841D9" w14:textId="566FA88A" w:rsidR="00513787" w:rsidRDefault="00513787" w:rsidP="00791020">
      <w:pPr>
        <w:spacing w:line="276" w:lineRule="auto"/>
        <w:jc w:val="center"/>
        <w:rPr>
          <w:rFonts w:asciiTheme="minorHAnsi" w:hAnsiTheme="minorHAnsi" w:cstheme="minorHAnsi"/>
          <w:b/>
          <w:color w:val="0000FF"/>
          <w:sz w:val="28"/>
          <w:szCs w:val="28"/>
        </w:rPr>
      </w:pPr>
      <w:bookmarkStart w:id="1" w:name="_Hlk89870211"/>
      <w:bookmarkStart w:id="2" w:name="_Hlk107764762"/>
      <w:bookmarkEnd w:id="1"/>
    </w:p>
    <w:p w14:paraId="5469A1DA" w14:textId="77777777" w:rsidR="00513787" w:rsidRDefault="00513787" w:rsidP="00791020">
      <w:pPr>
        <w:spacing w:line="276" w:lineRule="auto"/>
        <w:jc w:val="center"/>
        <w:rPr>
          <w:rFonts w:asciiTheme="minorHAnsi" w:hAnsiTheme="minorHAnsi" w:cstheme="minorHAnsi"/>
          <w:b/>
          <w:color w:val="0000FF"/>
          <w:sz w:val="28"/>
          <w:szCs w:val="28"/>
        </w:rPr>
      </w:pPr>
    </w:p>
    <w:p w14:paraId="22355600" w14:textId="77777777" w:rsidR="00513787" w:rsidRDefault="00513787" w:rsidP="00791020">
      <w:pPr>
        <w:spacing w:line="276" w:lineRule="auto"/>
        <w:jc w:val="center"/>
        <w:rPr>
          <w:rFonts w:asciiTheme="minorHAnsi" w:hAnsiTheme="minorHAnsi" w:cstheme="minorHAnsi"/>
          <w:b/>
          <w:color w:val="0000FF"/>
          <w:sz w:val="28"/>
          <w:szCs w:val="28"/>
        </w:rPr>
      </w:pPr>
    </w:p>
    <w:p w14:paraId="078FCD1D" w14:textId="6366F37F" w:rsidR="00791020" w:rsidRPr="00513787" w:rsidRDefault="00E95FE3" w:rsidP="00791020">
      <w:pPr>
        <w:spacing w:line="276" w:lineRule="auto"/>
        <w:jc w:val="center"/>
        <w:rPr>
          <w:rFonts w:asciiTheme="minorHAnsi" w:hAnsiTheme="minorHAnsi" w:cstheme="minorHAnsi"/>
          <w:b/>
          <w:color w:val="000000" w:themeColor="text1"/>
          <w:sz w:val="28"/>
          <w:szCs w:val="28"/>
        </w:rPr>
      </w:pPr>
      <w:r w:rsidRPr="00513787">
        <w:rPr>
          <w:rFonts w:asciiTheme="minorHAnsi" w:hAnsiTheme="minorHAnsi" w:cstheme="minorHAnsi"/>
          <w:b/>
          <w:color w:val="000000" w:themeColor="text1"/>
          <w:sz w:val="28"/>
          <w:szCs w:val="28"/>
        </w:rPr>
        <w:t xml:space="preserve">SAFEGUARDING CHILDREN - </w:t>
      </w:r>
      <w:r w:rsidR="00785E13" w:rsidRPr="00513787">
        <w:rPr>
          <w:rFonts w:asciiTheme="minorHAnsi" w:hAnsiTheme="minorHAnsi" w:cstheme="minorHAnsi"/>
          <w:b/>
          <w:color w:val="000000" w:themeColor="text1"/>
          <w:sz w:val="28"/>
          <w:szCs w:val="28"/>
        </w:rPr>
        <w:t>COLLECTION OF CHILDREN AND ANSWERING THE DOOR POLICY</w:t>
      </w:r>
    </w:p>
    <w:p w14:paraId="2E421ACF" w14:textId="0B85C389" w:rsidR="00791020" w:rsidRPr="00791020" w:rsidRDefault="00791020" w:rsidP="00791020">
      <w:pPr>
        <w:tabs>
          <w:tab w:val="left" w:pos="426"/>
        </w:tabs>
        <w:spacing w:line="276" w:lineRule="auto"/>
        <w:jc w:val="center"/>
        <w:rPr>
          <w:rFonts w:asciiTheme="minorHAnsi" w:hAnsiTheme="minorHAnsi" w:cstheme="minorHAnsi"/>
          <w:bCs/>
          <w:i/>
          <w:iCs/>
          <w:sz w:val="20"/>
          <w:szCs w:val="20"/>
        </w:rPr>
      </w:pPr>
      <w:r w:rsidRPr="00791020">
        <w:rPr>
          <w:rFonts w:asciiTheme="minorHAnsi" w:hAnsiTheme="minorHAnsi" w:cstheme="minorHAnsi"/>
          <w:bCs/>
          <w:i/>
          <w:iCs/>
          <w:sz w:val="20"/>
          <w:szCs w:val="20"/>
        </w:rPr>
        <w:t>This policy, which applies to the whole school, is publicly available on the school website and upon request a copy (which can be made available in large print</w:t>
      </w:r>
      <w:r w:rsidR="00E95FE3">
        <w:rPr>
          <w:rFonts w:asciiTheme="minorHAnsi" w:hAnsiTheme="minorHAnsi" w:cstheme="minorHAnsi"/>
          <w:bCs/>
          <w:i/>
          <w:iCs/>
          <w:sz w:val="20"/>
          <w:szCs w:val="20"/>
        </w:rPr>
        <w:t xml:space="preserve"> </w:t>
      </w:r>
      <w:r w:rsidRPr="00791020">
        <w:rPr>
          <w:rFonts w:asciiTheme="minorHAnsi" w:hAnsiTheme="minorHAnsi" w:cstheme="minorHAnsi"/>
          <w:bCs/>
          <w:i/>
          <w:iCs/>
          <w:sz w:val="20"/>
          <w:szCs w:val="20"/>
        </w:rPr>
        <w:t xml:space="preserve">or </w:t>
      </w:r>
      <w:proofErr w:type="gramStart"/>
      <w:r w:rsidRPr="00791020">
        <w:rPr>
          <w:rFonts w:asciiTheme="minorHAnsi" w:hAnsiTheme="minorHAnsi" w:cstheme="minorHAnsi"/>
          <w:bCs/>
          <w:i/>
          <w:iCs/>
          <w:sz w:val="20"/>
          <w:szCs w:val="20"/>
        </w:rPr>
        <w:t>other</w:t>
      </w:r>
      <w:proofErr w:type="gramEnd"/>
      <w:r w:rsidRPr="00791020">
        <w:rPr>
          <w:rFonts w:asciiTheme="minorHAnsi" w:hAnsiTheme="minorHAnsi" w:cstheme="minorHAnsi"/>
          <w:bCs/>
          <w:i/>
          <w:iCs/>
          <w:sz w:val="20"/>
          <w:szCs w:val="20"/>
        </w:rPr>
        <w:t xml:space="preserve"> accessible format if required) may be obtained from the School Office.</w:t>
      </w:r>
    </w:p>
    <w:p w14:paraId="390B3252" w14:textId="77777777" w:rsidR="00791020" w:rsidRPr="00791020" w:rsidRDefault="00791020" w:rsidP="00791020">
      <w:pPr>
        <w:tabs>
          <w:tab w:val="left" w:pos="426"/>
        </w:tabs>
        <w:spacing w:line="276" w:lineRule="auto"/>
        <w:jc w:val="both"/>
        <w:rPr>
          <w:rFonts w:asciiTheme="minorHAnsi" w:hAnsiTheme="minorHAnsi" w:cstheme="minorHAnsi"/>
          <w:bCs/>
          <w:i/>
          <w:iCs/>
          <w:sz w:val="20"/>
          <w:szCs w:val="20"/>
        </w:rPr>
      </w:pPr>
    </w:p>
    <w:p w14:paraId="7D963353" w14:textId="77777777" w:rsidR="00791020" w:rsidRPr="00791020" w:rsidRDefault="00791020" w:rsidP="00791020">
      <w:pPr>
        <w:tabs>
          <w:tab w:val="left" w:pos="0"/>
        </w:tabs>
        <w:spacing w:line="276" w:lineRule="auto"/>
        <w:jc w:val="both"/>
        <w:outlineLvl w:val="0"/>
        <w:rPr>
          <w:rFonts w:asciiTheme="minorHAnsi" w:hAnsiTheme="minorHAnsi" w:cstheme="minorHAnsi"/>
          <w:b/>
          <w:sz w:val="20"/>
          <w:szCs w:val="20"/>
        </w:rPr>
      </w:pPr>
      <w:bookmarkStart w:id="3" w:name="_Toc37608466"/>
      <w:bookmarkStart w:id="4" w:name="_Toc38131059"/>
      <w:bookmarkStart w:id="5" w:name="_Toc38209053"/>
      <w:bookmarkStart w:id="6" w:name="_Toc62827474"/>
      <w:r w:rsidRPr="00791020">
        <w:rPr>
          <w:rFonts w:asciiTheme="minorHAnsi" w:hAnsiTheme="minorHAnsi" w:cstheme="minorHAnsi"/>
          <w:bCs/>
          <w:sz w:val="20"/>
          <w:szCs w:val="20"/>
        </w:rPr>
        <w:t>Document Details</w:t>
      </w:r>
      <w:bookmarkEnd w:id="3"/>
      <w:bookmarkEnd w:id="4"/>
      <w:bookmarkEnd w:id="5"/>
      <w:bookmarkEnd w:id="6"/>
      <w:r w:rsidRPr="00791020">
        <w:rPr>
          <w:rFonts w:asciiTheme="minorHAnsi" w:hAnsiTheme="minorHAnsi" w:cstheme="minorHAnsi"/>
          <w:b/>
          <w:sz w:val="20"/>
          <w:szCs w:val="20"/>
        </w:rPr>
        <w:t>:</w:t>
      </w:r>
    </w:p>
    <w:p w14:paraId="063BF88F" w14:textId="77777777" w:rsidR="00791020" w:rsidRPr="00791020" w:rsidRDefault="00791020" w:rsidP="00791020">
      <w:pPr>
        <w:spacing w:line="276" w:lineRule="auto"/>
        <w:jc w:val="both"/>
        <w:rPr>
          <w:rFonts w:asciiTheme="minorHAnsi" w:hAnsiTheme="minorHAnsi" w:cstheme="minorHAnsi"/>
          <w:sz w:val="20"/>
          <w:szCs w:val="20"/>
        </w:rPr>
      </w:pPr>
      <w:bookmarkStart w:id="7" w:name="_Toc37608467"/>
      <w:r w:rsidRPr="00791020">
        <w:rPr>
          <w:rFonts w:asciiTheme="minorHAnsi" w:hAnsiTheme="minorHAnsi" w:cstheme="minorHAnsi"/>
          <w:b/>
          <w:sz w:val="20"/>
          <w:szCs w:val="20"/>
        </w:rPr>
        <w:t>Scope:</w:t>
      </w:r>
      <w:bookmarkEnd w:id="7"/>
      <w:r w:rsidRPr="00791020">
        <w:rPr>
          <w:rFonts w:asciiTheme="minorHAnsi" w:eastAsia="SimSun" w:hAnsiTheme="minorHAnsi" w:cstheme="minorHAnsi"/>
          <w:sz w:val="20"/>
          <w:szCs w:val="20"/>
        </w:rPr>
        <w:t xml:space="preserve"> </w:t>
      </w:r>
      <w:r w:rsidRPr="00791020">
        <w:rPr>
          <w:rFonts w:asciiTheme="minorHAnsi" w:hAnsiTheme="minorHAnsi" w:cstheme="minorHAnsi"/>
          <w:sz w:val="20"/>
          <w:szCs w:val="20"/>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sidRPr="00791020">
        <w:rPr>
          <w:rFonts w:asciiTheme="minorHAnsi" w:hAnsiTheme="minorHAnsi" w:cstheme="minorHAnsi"/>
          <w:i/>
          <w:iCs/>
          <w:sz w:val="20"/>
          <w:szCs w:val="20"/>
        </w:rPr>
        <w:t>Policies Register</w:t>
      </w:r>
      <w:r w:rsidRPr="00791020">
        <w:rPr>
          <w:rFonts w:asciiTheme="minorHAnsi" w:hAnsiTheme="minorHAnsi" w:cstheme="minorHAnsi"/>
          <w:sz w:val="20"/>
          <w:szCs w:val="20"/>
        </w:rPr>
        <w:t>.</w:t>
      </w:r>
    </w:p>
    <w:p w14:paraId="45BB2DBC" w14:textId="77777777" w:rsidR="00791020" w:rsidRPr="00791020" w:rsidRDefault="00791020" w:rsidP="00791020">
      <w:pPr>
        <w:spacing w:line="276" w:lineRule="auto"/>
        <w:jc w:val="both"/>
        <w:rPr>
          <w:rFonts w:asciiTheme="minorHAnsi" w:hAnsiTheme="minorHAnsi" w:cstheme="minorHAnsi"/>
          <w:sz w:val="20"/>
          <w:szCs w:val="20"/>
        </w:rPr>
      </w:pPr>
    </w:p>
    <w:p w14:paraId="38D67072" w14:textId="77777777" w:rsidR="00791020" w:rsidRPr="00791020" w:rsidRDefault="00791020" w:rsidP="00791020">
      <w:pPr>
        <w:widowControl w:val="0"/>
        <w:autoSpaceDE w:val="0"/>
        <w:autoSpaceDN w:val="0"/>
        <w:adjustRightInd w:val="0"/>
        <w:spacing w:line="276" w:lineRule="auto"/>
        <w:jc w:val="both"/>
        <w:outlineLvl w:val="0"/>
        <w:rPr>
          <w:rFonts w:asciiTheme="minorHAnsi" w:hAnsiTheme="minorHAnsi" w:cstheme="minorHAnsi"/>
          <w:b/>
          <w:sz w:val="20"/>
          <w:szCs w:val="20"/>
        </w:rPr>
      </w:pPr>
      <w:r w:rsidRPr="00791020">
        <w:rPr>
          <w:rFonts w:asciiTheme="minorHAnsi" w:hAnsiTheme="minorHAnsi" w:cstheme="minorHAnsi"/>
          <w:b/>
          <w:bCs/>
          <w:sz w:val="20"/>
          <w:szCs w:val="20"/>
        </w:rPr>
        <w:t>Legal</w:t>
      </w:r>
      <w:r w:rsidRPr="00791020">
        <w:rPr>
          <w:rFonts w:asciiTheme="minorHAnsi" w:hAnsiTheme="minorHAnsi" w:cstheme="minorHAnsi"/>
          <w:b/>
          <w:bCs/>
          <w:spacing w:val="-1"/>
          <w:sz w:val="20"/>
          <w:szCs w:val="20"/>
        </w:rPr>
        <w:t xml:space="preserve"> </w:t>
      </w:r>
      <w:r w:rsidRPr="00791020">
        <w:rPr>
          <w:rFonts w:asciiTheme="minorHAnsi" w:hAnsiTheme="minorHAnsi" w:cstheme="minorHAnsi"/>
          <w:b/>
          <w:bCs/>
          <w:sz w:val="20"/>
          <w:szCs w:val="20"/>
        </w:rPr>
        <w:t>Status:</w:t>
      </w:r>
      <w:r w:rsidRPr="00791020">
        <w:rPr>
          <w:rFonts w:asciiTheme="minorHAnsi" w:hAnsiTheme="minorHAnsi" w:cstheme="minorHAnsi"/>
          <w:sz w:val="20"/>
          <w:szCs w:val="20"/>
        </w:rPr>
        <w:t xml:space="preserve"> Complies with The Education (Independent School Standards) (England) Regulations currently in force.</w:t>
      </w:r>
    </w:p>
    <w:p w14:paraId="15A49584" w14:textId="77777777" w:rsidR="00791020" w:rsidRPr="00791020" w:rsidRDefault="00791020" w:rsidP="00791020">
      <w:pPr>
        <w:spacing w:line="276" w:lineRule="auto"/>
        <w:jc w:val="both"/>
        <w:rPr>
          <w:rFonts w:asciiTheme="minorHAnsi" w:hAnsiTheme="minorHAnsi" w:cstheme="minorHAnsi"/>
          <w:sz w:val="20"/>
          <w:szCs w:val="20"/>
        </w:rPr>
      </w:pPr>
    </w:p>
    <w:p w14:paraId="6608A318" w14:textId="77777777" w:rsidR="00791020" w:rsidRPr="00791020" w:rsidRDefault="00791020" w:rsidP="00791020">
      <w:pPr>
        <w:tabs>
          <w:tab w:val="left" w:pos="0"/>
        </w:tabs>
        <w:spacing w:line="276" w:lineRule="auto"/>
        <w:jc w:val="both"/>
        <w:rPr>
          <w:rFonts w:asciiTheme="minorHAnsi" w:hAnsiTheme="minorHAnsi" w:cstheme="minorHAnsi"/>
          <w:b/>
          <w:sz w:val="20"/>
          <w:szCs w:val="20"/>
        </w:rPr>
      </w:pPr>
      <w:bookmarkStart w:id="8" w:name="_Hlk38204768"/>
      <w:r w:rsidRPr="00791020">
        <w:rPr>
          <w:rFonts w:asciiTheme="minorHAnsi" w:hAnsiTheme="minorHAnsi" w:cstheme="minorHAnsi"/>
          <w:b/>
          <w:sz w:val="20"/>
          <w:szCs w:val="20"/>
        </w:rPr>
        <w:t xml:space="preserve">Monitoring and Review: </w:t>
      </w:r>
      <w:r w:rsidRPr="00791020">
        <w:rPr>
          <w:rFonts w:asciiTheme="minorHAnsi" w:hAnsiTheme="minorHAnsi" w:cstheme="minorHAnsi"/>
          <w:sz w:val="20"/>
          <w:szCs w:val="20"/>
        </w:rPr>
        <w:t xml:space="preserve">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w:t>
      </w:r>
      <w:proofErr w:type="gramStart"/>
      <w:r w:rsidRPr="00791020">
        <w:rPr>
          <w:rFonts w:asciiTheme="minorHAnsi" w:hAnsiTheme="minorHAnsi" w:cstheme="minorHAnsi"/>
          <w:sz w:val="20"/>
          <w:szCs w:val="20"/>
        </w:rPr>
        <w:t>arrangements</w:t>
      </w:r>
      <w:proofErr w:type="gramEnd"/>
      <w:r w:rsidRPr="00791020">
        <w:rPr>
          <w:rFonts w:asciiTheme="minorHAnsi" w:hAnsiTheme="minorHAnsi" w:cstheme="minorHAnsi"/>
          <w:sz w:val="20"/>
          <w:szCs w:val="20"/>
        </w:rPr>
        <w:t xml:space="preserve"> and it will be made available to them in writing or electronically.</w:t>
      </w:r>
    </w:p>
    <w:bookmarkEnd w:id="8"/>
    <w:p w14:paraId="7465CE1F" w14:textId="77777777" w:rsidR="00791020" w:rsidRPr="00791020" w:rsidRDefault="00791020" w:rsidP="00791020">
      <w:pPr>
        <w:spacing w:line="276" w:lineRule="auto"/>
        <w:jc w:val="both"/>
        <w:rPr>
          <w:rFonts w:asciiTheme="minorHAnsi" w:hAnsiTheme="minorHAnsi" w:cstheme="minorHAnsi"/>
          <w:sz w:val="20"/>
          <w:szCs w:val="20"/>
        </w:rPr>
      </w:pPr>
    </w:p>
    <w:p w14:paraId="00A16584" w14:textId="552F8205" w:rsidR="00791020" w:rsidRPr="00791020" w:rsidRDefault="00791020" w:rsidP="00791020">
      <w:pPr>
        <w:spacing w:line="276" w:lineRule="auto"/>
        <w:jc w:val="both"/>
        <w:rPr>
          <w:rFonts w:asciiTheme="minorHAnsi" w:hAnsiTheme="minorHAnsi" w:cstheme="minorHAnsi"/>
          <w:sz w:val="20"/>
          <w:szCs w:val="20"/>
        </w:rPr>
      </w:pPr>
      <w:r w:rsidRPr="00791020">
        <w:rPr>
          <w:rFonts w:asciiTheme="minorHAnsi" w:hAnsiTheme="minorHAnsi" w:cstheme="minorHAnsi"/>
          <w:sz w:val="20"/>
          <w:szCs w:val="20"/>
        </w:rPr>
        <w:t>Signed:</w:t>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t xml:space="preserve">Reviewed:     </w:t>
      </w:r>
      <w:r w:rsidRPr="00791020">
        <w:rPr>
          <w:rFonts w:asciiTheme="minorHAnsi" w:hAnsiTheme="minorHAnsi" w:cstheme="minorHAnsi"/>
          <w:sz w:val="20"/>
          <w:szCs w:val="20"/>
        </w:rPr>
        <w:tab/>
      </w:r>
      <w:proofErr w:type="gramStart"/>
      <w:r w:rsidR="00513787">
        <w:rPr>
          <w:rFonts w:asciiTheme="minorHAnsi" w:hAnsiTheme="minorHAnsi" w:cstheme="minorHAnsi"/>
          <w:sz w:val="20"/>
          <w:szCs w:val="20"/>
        </w:rPr>
        <w:t>September</w:t>
      </w:r>
      <w:r w:rsidRPr="00791020">
        <w:rPr>
          <w:rFonts w:asciiTheme="minorHAnsi" w:hAnsiTheme="minorHAnsi" w:cstheme="minorHAnsi"/>
          <w:sz w:val="20"/>
          <w:szCs w:val="20"/>
        </w:rPr>
        <w:t xml:space="preserve">  202</w:t>
      </w:r>
      <w:r w:rsidR="00E95FE3">
        <w:rPr>
          <w:rFonts w:asciiTheme="minorHAnsi" w:hAnsiTheme="minorHAnsi" w:cstheme="minorHAnsi"/>
          <w:sz w:val="20"/>
          <w:szCs w:val="20"/>
        </w:rPr>
        <w:t>3</w:t>
      </w:r>
      <w:proofErr w:type="gramEnd"/>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t xml:space="preserve"> </w:t>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t>Next Review:        September  202</w:t>
      </w:r>
      <w:r w:rsidR="00513787">
        <w:rPr>
          <w:rFonts w:asciiTheme="minorHAnsi" w:hAnsiTheme="minorHAnsi" w:cstheme="minorHAnsi"/>
          <w:sz w:val="20"/>
          <w:szCs w:val="20"/>
        </w:rPr>
        <w:t>4</w:t>
      </w:r>
    </w:p>
    <w:p w14:paraId="4AC01BF2" w14:textId="77777777" w:rsidR="00791020" w:rsidRPr="00791020" w:rsidRDefault="00791020" w:rsidP="00791020">
      <w:pPr>
        <w:tabs>
          <w:tab w:val="left" w:pos="284"/>
        </w:tabs>
        <w:spacing w:line="276" w:lineRule="auto"/>
        <w:jc w:val="both"/>
        <w:rPr>
          <w:rFonts w:asciiTheme="minorHAnsi" w:hAnsiTheme="minorHAnsi" w:cstheme="minorHAnsi"/>
          <w:sz w:val="20"/>
          <w:szCs w:val="20"/>
        </w:rPr>
      </w:pP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t xml:space="preserve">              </w:t>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t xml:space="preserve">  </w:t>
      </w:r>
      <w:r w:rsidRPr="00791020">
        <w:rPr>
          <w:rFonts w:asciiTheme="minorHAnsi" w:hAnsiTheme="minorHAnsi" w:cstheme="minorHAnsi"/>
          <w:sz w:val="20"/>
          <w:szCs w:val="20"/>
        </w:rPr>
        <w:tab/>
      </w:r>
    </w:p>
    <w:p w14:paraId="46FCE616" w14:textId="77777777" w:rsidR="00791020" w:rsidRPr="00791020" w:rsidRDefault="00791020" w:rsidP="00791020">
      <w:pPr>
        <w:spacing w:line="276" w:lineRule="auto"/>
        <w:jc w:val="both"/>
        <w:rPr>
          <w:rFonts w:asciiTheme="minorHAnsi" w:hAnsiTheme="minorHAnsi" w:cstheme="minorHAnsi"/>
          <w:b/>
          <w:sz w:val="20"/>
          <w:szCs w:val="20"/>
        </w:rPr>
      </w:pPr>
    </w:p>
    <w:p w14:paraId="6F13B0C2" w14:textId="77777777" w:rsidR="00791020" w:rsidRPr="00791020" w:rsidRDefault="00791020" w:rsidP="00791020">
      <w:pPr>
        <w:spacing w:line="276" w:lineRule="auto"/>
        <w:jc w:val="both"/>
        <w:rPr>
          <w:rFonts w:asciiTheme="minorHAnsi" w:hAnsiTheme="minorHAnsi" w:cstheme="minorHAnsi"/>
          <w:b/>
          <w:sz w:val="20"/>
          <w:szCs w:val="20"/>
        </w:rPr>
      </w:pPr>
    </w:p>
    <w:p w14:paraId="03F36459" w14:textId="77777777" w:rsidR="00513787" w:rsidRDefault="00791020" w:rsidP="00513787">
      <w:pPr>
        <w:tabs>
          <w:tab w:val="left" w:pos="284"/>
        </w:tabs>
        <w:spacing w:line="276" w:lineRule="auto"/>
        <w:jc w:val="both"/>
        <w:rPr>
          <w:rFonts w:asciiTheme="minorHAnsi" w:hAnsiTheme="minorHAnsi" w:cstheme="minorHAnsi"/>
          <w:sz w:val="20"/>
          <w:szCs w:val="20"/>
        </w:rPr>
      </w:pP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t xml:space="preserve"> </w:t>
      </w:r>
    </w:p>
    <w:p w14:paraId="43B50AAC" w14:textId="3F002760" w:rsidR="00791020" w:rsidRPr="00791020" w:rsidRDefault="00791020" w:rsidP="00513787">
      <w:pPr>
        <w:tabs>
          <w:tab w:val="left" w:pos="284"/>
        </w:tabs>
        <w:spacing w:line="276" w:lineRule="auto"/>
        <w:jc w:val="both"/>
        <w:rPr>
          <w:rFonts w:asciiTheme="minorHAnsi" w:hAnsiTheme="minorHAnsi" w:cstheme="minorHAnsi"/>
          <w:sz w:val="20"/>
          <w:szCs w:val="20"/>
        </w:rPr>
      </w:pPr>
      <w:r w:rsidRPr="00791020">
        <w:rPr>
          <w:rFonts w:asciiTheme="minorHAnsi" w:hAnsiTheme="minorHAnsi" w:cstheme="minorHAnsi"/>
          <w:sz w:val="20"/>
          <w:szCs w:val="20"/>
        </w:rPr>
        <w:t xml:space="preserve">           Headteacher</w:t>
      </w:r>
      <w:r w:rsidRPr="00791020">
        <w:rPr>
          <w:rFonts w:asciiTheme="minorHAnsi" w:hAnsiTheme="minorHAnsi" w:cstheme="minorHAnsi"/>
          <w:sz w:val="20"/>
          <w:szCs w:val="20"/>
        </w:rPr>
        <w:tab/>
      </w:r>
      <w:r w:rsidRPr="00791020">
        <w:rPr>
          <w:rFonts w:asciiTheme="minorHAnsi" w:hAnsiTheme="minorHAnsi" w:cstheme="minorHAnsi"/>
          <w:sz w:val="20"/>
          <w:szCs w:val="20"/>
        </w:rPr>
        <w:tab/>
      </w:r>
      <w:r w:rsidRPr="00791020">
        <w:rPr>
          <w:rFonts w:asciiTheme="minorHAnsi" w:hAnsiTheme="minorHAnsi" w:cstheme="minorHAnsi"/>
          <w:sz w:val="20"/>
          <w:szCs w:val="20"/>
        </w:rPr>
        <w:tab/>
        <w:t xml:space="preserve">Proprietor who is the Chair of the Advisory Board               </w:t>
      </w:r>
    </w:p>
    <w:bookmarkEnd w:id="0"/>
    <w:bookmarkEnd w:id="2"/>
    <w:p w14:paraId="10D1383C" w14:textId="77777777" w:rsidR="00596FB8" w:rsidRDefault="00596FB8" w:rsidP="00596FB8">
      <w:pPr>
        <w:rPr>
          <w:rFonts w:cstheme="minorBidi"/>
          <w:sz w:val="22"/>
          <w:szCs w:val="22"/>
        </w:rPr>
      </w:pPr>
    </w:p>
    <w:p w14:paraId="64B1D3C4" w14:textId="1515F70C" w:rsidR="0084542C" w:rsidRDefault="0084542C" w:rsidP="000D1D0E">
      <w:pPr>
        <w:tabs>
          <w:tab w:val="left" w:pos="561"/>
        </w:tabs>
        <w:jc w:val="both"/>
        <w:rPr>
          <w:rFonts w:asciiTheme="minorHAnsi" w:hAnsiTheme="minorHAnsi" w:cstheme="minorHAnsi"/>
          <w:bCs/>
          <w:sz w:val="20"/>
          <w:szCs w:val="20"/>
        </w:rPr>
      </w:pPr>
    </w:p>
    <w:p w14:paraId="06B34FF8" w14:textId="77777777" w:rsidR="0084542C" w:rsidRDefault="0084542C" w:rsidP="000D1D0E">
      <w:pPr>
        <w:tabs>
          <w:tab w:val="left" w:pos="561"/>
        </w:tabs>
        <w:jc w:val="both"/>
        <w:rPr>
          <w:rFonts w:asciiTheme="minorHAnsi" w:hAnsiTheme="minorHAnsi" w:cstheme="minorHAnsi"/>
          <w:bCs/>
          <w:sz w:val="20"/>
          <w:szCs w:val="20"/>
        </w:rPr>
      </w:pPr>
    </w:p>
    <w:p w14:paraId="0F5FF0B3" w14:textId="52ED5BD7" w:rsidR="000D1D0E" w:rsidRPr="0005278E" w:rsidRDefault="000D1D0E" w:rsidP="000D1D0E">
      <w:pPr>
        <w:tabs>
          <w:tab w:val="left" w:pos="561"/>
        </w:tabs>
        <w:jc w:val="both"/>
        <w:rPr>
          <w:rFonts w:asciiTheme="minorHAnsi" w:hAnsiTheme="minorHAnsi" w:cstheme="minorHAnsi"/>
          <w:bCs/>
          <w:sz w:val="20"/>
          <w:szCs w:val="20"/>
        </w:rPr>
      </w:pPr>
      <w:r w:rsidRPr="0005278E">
        <w:rPr>
          <w:rFonts w:asciiTheme="minorHAnsi" w:hAnsiTheme="minorHAnsi" w:cstheme="minorHAnsi"/>
          <w:bCs/>
          <w:sz w:val="20"/>
          <w:szCs w:val="20"/>
        </w:rPr>
        <w:t>To ensure the safety of all children and staff the following procedures must be adhered to:</w:t>
      </w:r>
    </w:p>
    <w:p w14:paraId="6EA1BBBF" w14:textId="77777777" w:rsidR="000D1D0E" w:rsidRPr="0005278E" w:rsidRDefault="000D1D0E" w:rsidP="000D1D0E">
      <w:pPr>
        <w:tabs>
          <w:tab w:val="left" w:pos="561"/>
        </w:tabs>
        <w:jc w:val="both"/>
        <w:rPr>
          <w:rFonts w:asciiTheme="minorHAnsi" w:hAnsiTheme="minorHAnsi" w:cstheme="minorHAnsi"/>
          <w:bCs/>
          <w:sz w:val="20"/>
          <w:szCs w:val="20"/>
        </w:rPr>
      </w:pPr>
    </w:p>
    <w:p w14:paraId="4DAC7B7B" w14:textId="77777777" w:rsidR="000D1D0E" w:rsidRPr="0005278E" w:rsidRDefault="000D1D0E" w:rsidP="000D1D0E">
      <w:pPr>
        <w:tabs>
          <w:tab w:val="left" w:pos="561"/>
        </w:tabs>
        <w:jc w:val="both"/>
        <w:rPr>
          <w:rFonts w:asciiTheme="minorHAnsi" w:hAnsiTheme="minorHAnsi" w:cstheme="minorHAnsi"/>
          <w:b/>
          <w:bCs/>
          <w:sz w:val="20"/>
          <w:szCs w:val="20"/>
        </w:rPr>
      </w:pPr>
      <w:r w:rsidRPr="0005278E">
        <w:rPr>
          <w:rFonts w:asciiTheme="minorHAnsi" w:hAnsiTheme="minorHAnsi" w:cstheme="minorHAnsi"/>
          <w:b/>
          <w:bCs/>
          <w:sz w:val="20"/>
          <w:szCs w:val="20"/>
        </w:rPr>
        <w:t>Answering the door</w:t>
      </w:r>
    </w:p>
    <w:p w14:paraId="6D0A0981" w14:textId="77777777" w:rsidR="00AA0C01" w:rsidRPr="0005278E" w:rsidRDefault="00AA0C01" w:rsidP="000D1D0E">
      <w:pPr>
        <w:tabs>
          <w:tab w:val="left" w:pos="561"/>
        </w:tabs>
        <w:jc w:val="both"/>
        <w:rPr>
          <w:rFonts w:asciiTheme="minorHAnsi" w:hAnsiTheme="minorHAnsi" w:cstheme="minorHAnsi"/>
          <w:b/>
          <w:bCs/>
          <w:sz w:val="20"/>
          <w:szCs w:val="20"/>
        </w:rPr>
      </w:pPr>
    </w:p>
    <w:p w14:paraId="2A908AF4" w14:textId="77777777" w:rsidR="000D6333" w:rsidRPr="00497BBD" w:rsidRDefault="000D1D0E" w:rsidP="000D1D0E">
      <w:pPr>
        <w:tabs>
          <w:tab w:val="left" w:pos="561"/>
        </w:tabs>
        <w:jc w:val="both"/>
        <w:rPr>
          <w:rFonts w:asciiTheme="minorHAnsi" w:hAnsiTheme="minorHAnsi" w:cstheme="minorHAnsi"/>
          <w:bCs/>
          <w:sz w:val="20"/>
          <w:szCs w:val="20"/>
        </w:rPr>
      </w:pPr>
      <w:r w:rsidRPr="00497BBD">
        <w:rPr>
          <w:rFonts w:asciiTheme="minorHAnsi" w:hAnsiTheme="minorHAnsi" w:cstheme="minorHAnsi"/>
          <w:bCs/>
          <w:sz w:val="20"/>
          <w:szCs w:val="20"/>
        </w:rPr>
        <w:t xml:space="preserve">It is the policy of this </w:t>
      </w:r>
      <w:r w:rsidR="00896797" w:rsidRPr="00497BBD">
        <w:rPr>
          <w:rFonts w:asciiTheme="minorHAnsi" w:hAnsiTheme="minorHAnsi" w:cstheme="minorHAnsi"/>
          <w:bCs/>
          <w:sz w:val="20"/>
          <w:szCs w:val="20"/>
        </w:rPr>
        <w:t>s</w:t>
      </w:r>
      <w:r w:rsidR="0084542C" w:rsidRPr="00497BBD">
        <w:rPr>
          <w:rFonts w:asciiTheme="minorHAnsi" w:hAnsiTheme="minorHAnsi" w:cstheme="minorHAnsi"/>
          <w:bCs/>
          <w:sz w:val="20"/>
          <w:szCs w:val="20"/>
        </w:rPr>
        <w:t>chool</w:t>
      </w:r>
      <w:r w:rsidRPr="00497BBD">
        <w:rPr>
          <w:rFonts w:asciiTheme="minorHAnsi" w:hAnsiTheme="minorHAnsi" w:cstheme="minorHAnsi"/>
          <w:bCs/>
          <w:sz w:val="20"/>
          <w:szCs w:val="20"/>
        </w:rPr>
        <w:t xml:space="preserve"> to keep the </w:t>
      </w:r>
      <w:r w:rsidR="00C81146" w:rsidRPr="00497BBD">
        <w:rPr>
          <w:rFonts w:asciiTheme="minorHAnsi" w:hAnsiTheme="minorHAnsi" w:cstheme="minorHAnsi"/>
          <w:bCs/>
          <w:sz w:val="20"/>
          <w:szCs w:val="20"/>
        </w:rPr>
        <w:t>front</w:t>
      </w:r>
      <w:r w:rsidRPr="00497BBD">
        <w:rPr>
          <w:rFonts w:asciiTheme="minorHAnsi" w:hAnsiTheme="minorHAnsi" w:cstheme="minorHAnsi"/>
          <w:bCs/>
          <w:sz w:val="20"/>
          <w:szCs w:val="20"/>
        </w:rPr>
        <w:t xml:space="preserve"> door </w:t>
      </w:r>
      <w:proofErr w:type="gramStart"/>
      <w:r w:rsidRPr="00497BBD">
        <w:rPr>
          <w:rFonts w:asciiTheme="minorHAnsi" w:hAnsiTheme="minorHAnsi" w:cstheme="minorHAnsi"/>
          <w:bCs/>
          <w:sz w:val="20"/>
          <w:szCs w:val="20"/>
        </w:rPr>
        <w:t>locked at all times</w:t>
      </w:r>
      <w:proofErr w:type="gramEnd"/>
      <w:r w:rsidRPr="00497BBD">
        <w:rPr>
          <w:rFonts w:asciiTheme="minorHAnsi" w:hAnsiTheme="minorHAnsi" w:cstheme="minorHAnsi"/>
          <w:bCs/>
          <w:sz w:val="20"/>
          <w:szCs w:val="20"/>
        </w:rPr>
        <w:t xml:space="preserve">. </w:t>
      </w:r>
    </w:p>
    <w:p w14:paraId="351B8250" w14:textId="125E6673" w:rsidR="000D1D0E" w:rsidRPr="00497BBD" w:rsidRDefault="00C81146" w:rsidP="000D1D0E">
      <w:pPr>
        <w:tabs>
          <w:tab w:val="left" w:pos="561"/>
        </w:tabs>
        <w:jc w:val="both"/>
        <w:rPr>
          <w:rFonts w:asciiTheme="minorHAnsi" w:hAnsiTheme="minorHAnsi" w:cstheme="minorHAnsi"/>
          <w:bCs/>
          <w:sz w:val="20"/>
          <w:szCs w:val="20"/>
        </w:rPr>
      </w:pPr>
      <w:r w:rsidRPr="00497BBD">
        <w:rPr>
          <w:rFonts w:asciiTheme="minorHAnsi" w:hAnsiTheme="minorHAnsi" w:cstheme="minorHAnsi"/>
          <w:bCs/>
          <w:sz w:val="20"/>
          <w:szCs w:val="20"/>
        </w:rPr>
        <w:t xml:space="preserve">The door operates on a fob system.  </w:t>
      </w:r>
      <w:r w:rsidR="000D1D0E" w:rsidRPr="00497BBD">
        <w:rPr>
          <w:rFonts w:asciiTheme="minorHAnsi" w:hAnsiTheme="minorHAnsi" w:cstheme="minorHAnsi"/>
          <w:bCs/>
          <w:sz w:val="20"/>
          <w:szCs w:val="20"/>
        </w:rPr>
        <w:t xml:space="preserve">The person who answers the door must always </w:t>
      </w:r>
      <w:r w:rsidR="00497BBD" w:rsidRPr="00497BBD">
        <w:rPr>
          <w:rFonts w:asciiTheme="minorHAnsi" w:hAnsiTheme="minorHAnsi" w:cstheme="minorHAnsi"/>
          <w:bCs/>
          <w:sz w:val="20"/>
          <w:szCs w:val="20"/>
        </w:rPr>
        <w:t>identify the ca</w:t>
      </w:r>
      <w:r w:rsidR="000D1D0E" w:rsidRPr="00497BBD">
        <w:rPr>
          <w:rFonts w:asciiTheme="minorHAnsi" w:hAnsiTheme="minorHAnsi" w:cstheme="minorHAnsi"/>
          <w:bCs/>
          <w:sz w:val="20"/>
          <w:szCs w:val="20"/>
        </w:rPr>
        <w:t>ller. If the caller is not known identification</w:t>
      </w:r>
      <w:r w:rsidR="00497BBD">
        <w:rPr>
          <w:rFonts w:asciiTheme="minorHAnsi" w:hAnsiTheme="minorHAnsi" w:cstheme="minorHAnsi"/>
          <w:bCs/>
          <w:sz w:val="20"/>
          <w:szCs w:val="20"/>
        </w:rPr>
        <w:t xml:space="preserve"> must be</w:t>
      </w:r>
      <w:r w:rsidR="000D1D0E" w:rsidRPr="00497BBD">
        <w:rPr>
          <w:rFonts w:asciiTheme="minorHAnsi" w:hAnsiTheme="minorHAnsi" w:cstheme="minorHAnsi"/>
          <w:bCs/>
          <w:sz w:val="20"/>
          <w:szCs w:val="20"/>
        </w:rPr>
        <w:t xml:space="preserve"> sought, </w:t>
      </w:r>
      <w:proofErr w:type="gramStart"/>
      <w:r w:rsidR="000D1D0E" w:rsidRPr="00497BBD">
        <w:rPr>
          <w:rFonts w:asciiTheme="minorHAnsi" w:hAnsiTheme="minorHAnsi" w:cstheme="minorHAnsi"/>
          <w:bCs/>
          <w:sz w:val="20"/>
          <w:szCs w:val="20"/>
        </w:rPr>
        <w:t>i.e.</w:t>
      </w:r>
      <w:proofErr w:type="gramEnd"/>
      <w:r w:rsidR="000D1D0E" w:rsidRPr="00497BBD">
        <w:rPr>
          <w:rFonts w:asciiTheme="minorHAnsi" w:hAnsiTheme="minorHAnsi" w:cstheme="minorHAnsi"/>
          <w:bCs/>
          <w:sz w:val="20"/>
          <w:szCs w:val="20"/>
        </w:rPr>
        <w:t xml:space="preserve"> name, reason for call, name of the person whom the caller is here to see, employment card. Before granting a caller access always check with an authorised person. Never grant access to anyone who is not known.</w:t>
      </w:r>
      <w:r w:rsidR="00497BBD">
        <w:rPr>
          <w:rFonts w:asciiTheme="minorHAnsi" w:hAnsiTheme="minorHAnsi" w:cstheme="minorHAnsi"/>
          <w:bCs/>
          <w:sz w:val="20"/>
          <w:szCs w:val="20"/>
        </w:rPr>
        <w:t xml:space="preserve">  Access from the reception to the main school operates on a fob system.</w:t>
      </w:r>
    </w:p>
    <w:p w14:paraId="23C2B1A0" w14:textId="77777777" w:rsidR="000D1D0E" w:rsidRPr="00497BBD" w:rsidRDefault="000D1D0E" w:rsidP="000D1D0E">
      <w:pPr>
        <w:tabs>
          <w:tab w:val="left" w:pos="561"/>
        </w:tabs>
        <w:jc w:val="both"/>
        <w:rPr>
          <w:rFonts w:asciiTheme="minorHAnsi" w:hAnsiTheme="minorHAnsi" w:cstheme="minorHAnsi"/>
          <w:bCs/>
          <w:sz w:val="20"/>
          <w:szCs w:val="20"/>
        </w:rPr>
      </w:pPr>
    </w:p>
    <w:p w14:paraId="7F250995" w14:textId="77777777" w:rsidR="000D1D0E" w:rsidRPr="00497BBD" w:rsidRDefault="000D1D0E" w:rsidP="000D1D0E">
      <w:pPr>
        <w:tabs>
          <w:tab w:val="left" w:pos="561"/>
        </w:tabs>
        <w:jc w:val="both"/>
        <w:rPr>
          <w:rFonts w:asciiTheme="minorHAnsi" w:hAnsiTheme="minorHAnsi" w:cstheme="minorHAnsi"/>
          <w:b/>
          <w:bCs/>
          <w:sz w:val="20"/>
          <w:szCs w:val="20"/>
        </w:rPr>
      </w:pPr>
      <w:r w:rsidRPr="00497BBD">
        <w:rPr>
          <w:rFonts w:asciiTheme="minorHAnsi" w:hAnsiTheme="minorHAnsi" w:cstheme="minorHAnsi"/>
          <w:b/>
          <w:bCs/>
          <w:sz w:val="20"/>
          <w:szCs w:val="20"/>
        </w:rPr>
        <w:t>Visitors</w:t>
      </w:r>
    </w:p>
    <w:p w14:paraId="4AED9DC0" w14:textId="77777777" w:rsidR="00AA0C01" w:rsidRPr="00497BBD" w:rsidRDefault="00AA0C01" w:rsidP="000D1D0E">
      <w:pPr>
        <w:tabs>
          <w:tab w:val="left" w:pos="561"/>
        </w:tabs>
        <w:jc w:val="both"/>
        <w:rPr>
          <w:rFonts w:asciiTheme="minorHAnsi" w:hAnsiTheme="minorHAnsi" w:cstheme="minorHAnsi"/>
          <w:b/>
          <w:bCs/>
          <w:sz w:val="20"/>
          <w:szCs w:val="20"/>
        </w:rPr>
      </w:pPr>
    </w:p>
    <w:p w14:paraId="18C9BC13" w14:textId="0985DDD1" w:rsidR="000D1D0E" w:rsidRPr="0005278E" w:rsidRDefault="000D1D0E" w:rsidP="000D1D0E">
      <w:pPr>
        <w:tabs>
          <w:tab w:val="left" w:pos="561"/>
        </w:tabs>
        <w:jc w:val="both"/>
        <w:rPr>
          <w:rFonts w:asciiTheme="minorHAnsi" w:hAnsiTheme="minorHAnsi" w:cstheme="minorHAnsi"/>
          <w:bCs/>
          <w:sz w:val="20"/>
          <w:szCs w:val="20"/>
        </w:rPr>
      </w:pPr>
      <w:r w:rsidRPr="00497BBD">
        <w:rPr>
          <w:rFonts w:asciiTheme="minorHAnsi" w:hAnsiTheme="minorHAnsi" w:cstheme="minorHAnsi"/>
          <w:bCs/>
          <w:sz w:val="20"/>
          <w:szCs w:val="20"/>
        </w:rPr>
        <w:t xml:space="preserve">Any visitors, such as sales </w:t>
      </w:r>
      <w:r w:rsidR="00497BBD">
        <w:rPr>
          <w:rFonts w:asciiTheme="minorHAnsi" w:hAnsiTheme="minorHAnsi" w:cstheme="minorHAnsi"/>
          <w:bCs/>
          <w:sz w:val="20"/>
          <w:szCs w:val="20"/>
        </w:rPr>
        <w:t>persons</w:t>
      </w:r>
      <w:r w:rsidRPr="00497BBD">
        <w:rPr>
          <w:rFonts w:asciiTheme="minorHAnsi" w:hAnsiTheme="minorHAnsi" w:cstheme="minorHAnsi"/>
          <w:bCs/>
          <w:sz w:val="20"/>
          <w:szCs w:val="20"/>
        </w:rPr>
        <w:t xml:space="preserve">, </w:t>
      </w:r>
      <w:r w:rsidR="0084542C" w:rsidRPr="00497BBD">
        <w:rPr>
          <w:rFonts w:asciiTheme="minorHAnsi" w:hAnsiTheme="minorHAnsi" w:cstheme="minorHAnsi"/>
          <w:bCs/>
          <w:sz w:val="20"/>
          <w:szCs w:val="20"/>
        </w:rPr>
        <w:t>school</w:t>
      </w:r>
      <w:r w:rsidRPr="00497BBD">
        <w:rPr>
          <w:rFonts w:asciiTheme="minorHAnsi" w:hAnsiTheme="minorHAnsi" w:cstheme="minorHAnsi"/>
          <w:bCs/>
          <w:sz w:val="20"/>
          <w:szCs w:val="20"/>
        </w:rPr>
        <w:t xml:space="preserve"> assessors, contractors etc must wear a badge and fill i</w:t>
      </w:r>
      <w:r w:rsidR="00AA0C01" w:rsidRPr="00497BBD">
        <w:rPr>
          <w:rFonts w:asciiTheme="minorHAnsi" w:hAnsiTheme="minorHAnsi" w:cstheme="minorHAnsi"/>
          <w:bCs/>
          <w:sz w:val="20"/>
          <w:szCs w:val="20"/>
        </w:rPr>
        <w:t>n the visitor’s book on arrival and departure.</w:t>
      </w:r>
    </w:p>
    <w:p w14:paraId="0E40D8E8" w14:textId="77777777" w:rsidR="000D1D0E" w:rsidRPr="0005278E" w:rsidRDefault="000D1D0E" w:rsidP="000D1D0E">
      <w:pPr>
        <w:tabs>
          <w:tab w:val="left" w:pos="561"/>
        </w:tabs>
        <w:jc w:val="both"/>
        <w:rPr>
          <w:rFonts w:asciiTheme="minorHAnsi" w:hAnsiTheme="minorHAnsi" w:cstheme="minorHAnsi"/>
          <w:bCs/>
          <w:sz w:val="20"/>
          <w:szCs w:val="20"/>
        </w:rPr>
      </w:pPr>
    </w:p>
    <w:p w14:paraId="68CDF201" w14:textId="77777777" w:rsidR="000D1D0E" w:rsidRPr="0005278E" w:rsidRDefault="000D1D0E" w:rsidP="000D1D0E">
      <w:pPr>
        <w:tabs>
          <w:tab w:val="left" w:pos="561"/>
        </w:tabs>
        <w:jc w:val="both"/>
        <w:rPr>
          <w:rFonts w:asciiTheme="minorHAnsi" w:hAnsiTheme="minorHAnsi" w:cstheme="minorHAnsi"/>
          <w:bCs/>
          <w:sz w:val="20"/>
          <w:szCs w:val="20"/>
        </w:rPr>
      </w:pPr>
    </w:p>
    <w:p w14:paraId="3C38DD08" w14:textId="77777777" w:rsidR="000D6333" w:rsidRDefault="000D6333" w:rsidP="000D1D0E">
      <w:pPr>
        <w:tabs>
          <w:tab w:val="left" w:pos="561"/>
        </w:tabs>
        <w:jc w:val="both"/>
        <w:rPr>
          <w:rFonts w:asciiTheme="minorHAnsi" w:hAnsiTheme="minorHAnsi" w:cstheme="minorHAnsi"/>
          <w:b/>
          <w:bCs/>
          <w:sz w:val="20"/>
          <w:szCs w:val="20"/>
        </w:rPr>
      </w:pPr>
    </w:p>
    <w:p w14:paraId="28427B72" w14:textId="77777777" w:rsidR="000D6333" w:rsidRDefault="000D6333" w:rsidP="000D1D0E">
      <w:pPr>
        <w:tabs>
          <w:tab w:val="left" w:pos="561"/>
        </w:tabs>
        <w:jc w:val="both"/>
        <w:rPr>
          <w:rFonts w:asciiTheme="minorHAnsi" w:hAnsiTheme="minorHAnsi" w:cstheme="minorHAnsi"/>
          <w:b/>
          <w:bCs/>
          <w:sz w:val="20"/>
          <w:szCs w:val="20"/>
        </w:rPr>
      </w:pPr>
    </w:p>
    <w:p w14:paraId="58CE9F2F" w14:textId="77777777" w:rsidR="000D6333" w:rsidRDefault="000D6333" w:rsidP="000D1D0E">
      <w:pPr>
        <w:tabs>
          <w:tab w:val="left" w:pos="561"/>
        </w:tabs>
        <w:jc w:val="both"/>
        <w:rPr>
          <w:rFonts w:asciiTheme="minorHAnsi" w:hAnsiTheme="minorHAnsi" w:cstheme="minorHAnsi"/>
          <w:b/>
          <w:bCs/>
          <w:sz w:val="20"/>
          <w:szCs w:val="20"/>
        </w:rPr>
      </w:pPr>
    </w:p>
    <w:p w14:paraId="506E992C" w14:textId="77777777" w:rsidR="000D6333" w:rsidRDefault="000D6333" w:rsidP="000D1D0E">
      <w:pPr>
        <w:tabs>
          <w:tab w:val="left" w:pos="561"/>
        </w:tabs>
        <w:jc w:val="both"/>
        <w:rPr>
          <w:rFonts w:asciiTheme="minorHAnsi" w:hAnsiTheme="minorHAnsi" w:cstheme="minorHAnsi"/>
          <w:b/>
          <w:bCs/>
          <w:sz w:val="20"/>
          <w:szCs w:val="20"/>
        </w:rPr>
      </w:pPr>
    </w:p>
    <w:p w14:paraId="4AF5857E" w14:textId="77777777" w:rsidR="000D6333" w:rsidRDefault="000D6333" w:rsidP="000D1D0E">
      <w:pPr>
        <w:tabs>
          <w:tab w:val="left" w:pos="561"/>
        </w:tabs>
        <w:jc w:val="both"/>
        <w:rPr>
          <w:rFonts w:asciiTheme="minorHAnsi" w:hAnsiTheme="minorHAnsi" w:cstheme="minorHAnsi"/>
          <w:b/>
          <w:bCs/>
          <w:sz w:val="20"/>
          <w:szCs w:val="20"/>
        </w:rPr>
      </w:pPr>
    </w:p>
    <w:p w14:paraId="067A5CA8" w14:textId="77777777" w:rsidR="000D6333" w:rsidRDefault="000D6333" w:rsidP="000D1D0E">
      <w:pPr>
        <w:tabs>
          <w:tab w:val="left" w:pos="561"/>
        </w:tabs>
        <w:jc w:val="both"/>
        <w:rPr>
          <w:rFonts w:asciiTheme="minorHAnsi" w:hAnsiTheme="minorHAnsi" w:cstheme="minorHAnsi"/>
          <w:b/>
          <w:bCs/>
          <w:sz w:val="20"/>
          <w:szCs w:val="20"/>
        </w:rPr>
      </w:pPr>
    </w:p>
    <w:p w14:paraId="3FC9F345" w14:textId="1F414CCF" w:rsidR="000D1D0E" w:rsidRPr="0005278E" w:rsidRDefault="000D1D0E" w:rsidP="000D1D0E">
      <w:pPr>
        <w:tabs>
          <w:tab w:val="left" w:pos="561"/>
        </w:tabs>
        <w:jc w:val="both"/>
        <w:rPr>
          <w:rFonts w:asciiTheme="minorHAnsi" w:hAnsiTheme="minorHAnsi" w:cstheme="minorHAnsi"/>
          <w:b/>
          <w:bCs/>
          <w:sz w:val="20"/>
          <w:szCs w:val="20"/>
        </w:rPr>
      </w:pPr>
      <w:r w:rsidRPr="0005278E">
        <w:rPr>
          <w:rFonts w:asciiTheme="minorHAnsi" w:hAnsiTheme="minorHAnsi" w:cstheme="minorHAnsi"/>
          <w:b/>
          <w:bCs/>
          <w:sz w:val="20"/>
          <w:szCs w:val="20"/>
        </w:rPr>
        <w:t>Authorised collectors</w:t>
      </w:r>
    </w:p>
    <w:p w14:paraId="41866EEA" w14:textId="77777777" w:rsidR="00AA0C01" w:rsidRPr="0005278E" w:rsidRDefault="00AA0C01" w:rsidP="000D1D0E">
      <w:pPr>
        <w:tabs>
          <w:tab w:val="left" w:pos="561"/>
        </w:tabs>
        <w:jc w:val="both"/>
        <w:rPr>
          <w:rFonts w:asciiTheme="minorHAnsi" w:hAnsiTheme="minorHAnsi" w:cstheme="minorHAnsi"/>
          <w:b/>
          <w:bCs/>
          <w:sz w:val="20"/>
          <w:szCs w:val="20"/>
        </w:rPr>
      </w:pPr>
    </w:p>
    <w:p w14:paraId="5D59E079" w14:textId="079414E3" w:rsidR="000D1D0E" w:rsidRPr="0005278E" w:rsidRDefault="000D1D0E" w:rsidP="000D1D0E">
      <w:pPr>
        <w:pStyle w:val="aLCPBodytext"/>
        <w:jc w:val="both"/>
        <w:rPr>
          <w:rFonts w:asciiTheme="minorHAnsi" w:hAnsiTheme="minorHAnsi" w:cstheme="minorHAnsi"/>
          <w:sz w:val="20"/>
        </w:rPr>
      </w:pPr>
      <w:r w:rsidRPr="0005278E">
        <w:rPr>
          <w:rFonts w:asciiTheme="minorHAnsi" w:hAnsiTheme="minorHAnsi" w:cstheme="minorHAnsi"/>
          <w:bCs/>
          <w:sz w:val="20"/>
        </w:rPr>
        <w:t xml:space="preserve">Each child in </w:t>
      </w:r>
      <w:proofErr w:type="gramStart"/>
      <w:r w:rsidR="00497BBD">
        <w:rPr>
          <w:rFonts w:asciiTheme="minorHAnsi" w:hAnsiTheme="minorHAnsi" w:cstheme="minorHAnsi"/>
          <w:bCs/>
          <w:sz w:val="20"/>
        </w:rPr>
        <w:t>EYFS ,</w:t>
      </w:r>
      <w:proofErr w:type="gramEnd"/>
      <w:r w:rsidR="00497BBD">
        <w:rPr>
          <w:rFonts w:asciiTheme="minorHAnsi" w:hAnsiTheme="minorHAnsi" w:cstheme="minorHAnsi"/>
          <w:bCs/>
          <w:sz w:val="20"/>
        </w:rPr>
        <w:t xml:space="preserve"> </w:t>
      </w:r>
      <w:r w:rsidRPr="0005278E">
        <w:rPr>
          <w:rFonts w:asciiTheme="minorHAnsi" w:hAnsiTheme="minorHAnsi" w:cstheme="minorHAnsi"/>
          <w:bCs/>
          <w:sz w:val="20"/>
        </w:rPr>
        <w:t xml:space="preserve">Key Stage1 </w:t>
      </w:r>
      <w:r w:rsidR="00AA0C01" w:rsidRPr="0005278E">
        <w:rPr>
          <w:rFonts w:asciiTheme="minorHAnsi" w:hAnsiTheme="minorHAnsi" w:cstheme="minorHAnsi"/>
          <w:bCs/>
          <w:sz w:val="20"/>
        </w:rPr>
        <w:t xml:space="preserve">and 2 </w:t>
      </w:r>
      <w:r w:rsidRPr="0005278E">
        <w:rPr>
          <w:rFonts w:asciiTheme="minorHAnsi" w:hAnsiTheme="minorHAnsi" w:cstheme="minorHAnsi"/>
          <w:bCs/>
          <w:sz w:val="20"/>
        </w:rPr>
        <w:t xml:space="preserve">must have at least two authorised collectors. </w:t>
      </w:r>
    </w:p>
    <w:p w14:paraId="5C055726" w14:textId="77777777" w:rsidR="000D1D0E" w:rsidRPr="0005278E" w:rsidRDefault="000D1D0E" w:rsidP="000D1D0E">
      <w:pPr>
        <w:pStyle w:val="aLCPBodytext"/>
        <w:jc w:val="both"/>
        <w:rPr>
          <w:rFonts w:asciiTheme="minorHAnsi" w:hAnsiTheme="minorHAnsi" w:cstheme="minorHAnsi"/>
          <w:sz w:val="20"/>
        </w:rPr>
      </w:pPr>
    </w:p>
    <w:p w14:paraId="53ED3ACC" w14:textId="5CD36CAC" w:rsidR="000D1D0E" w:rsidRPr="0005278E" w:rsidRDefault="00AA0C01" w:rsidP="00AA0C01">
      <w:pPr>
        <w:jc w:val="both"/>
        <w:rPr>
          <w:rFonts w:asciiTheme="minorHAnsi" w:hAnsiTheme="minorHAnsi" w:cstheme="minorHAnsi"/>
          <w:bCs/>
          <w:sz w:val="20"/>
          <w:szCs w:val="20"/>
        </w:rPr>
      </w:pPr>
      <w:r w:rsidRPr="0005278E">
        <w:rPr>
          <w:rFonts w:asciiTheme="minorHAnsi" w:hAnsiTheme="minorHAnsi" w:cstheme="minorHAnsi"/>
          <w:bCs/>
          <w:sz w:val="20"/>
          <w:szCs w:val="20"/>
        </w:rPr>
        <w:t>A</w:t>
      </w:r>
      <w:r w:rsidR="000D1D0E" w:rsidRPr="0005278E">
        <w:rPr>
          <w:rFonts w:asciiTheme="minorHAnsi" w:hAnsiTheme="minorHAnsi" w:cstheme="minorHAnsi"/>
          <w:bCs/>
          <w:sz w:val="20"/>
          <w:szCs w:val="20"/>
        </w:rPr>
        <w:t xml:space="preserve">t the start of </w:t>
      </w:r>
      <w:r w:rsidRPr="0005278E">
        <w:rPr>
          <w:rFonts w:asciiTheme="minorHAnsi" w:hAnsiTheme="minorHAnsi" w:cstheme="minorHAnsi"/>
          <w:bCs/>
          <w:sz w:val="20"/>
          <w:szCs w:val="20"/>
        </w:rPr>
        <w:t>each academic year parents will be sent a data form asking them to confirm that the authorised collectors are unchanged from the previous year; and for new parents, asking them to provide the names and phone numbers of their child’s authorised collectors.  A password sy</w:t>
      </w:r>
      <w:r w:rsidR="0091448C" w:rsidRPr="0005278E">
        <w:rPr>
          <w:rFonts w:asciiTheme="minorHAnsi" w:hAnsiTheme="minorHAnsi" w:cstheme="minorHAnsi"/>
          <w:bCs/>
          <w:sz w:val="20"/>
          <w:szCs w:val="20"/>
        </w:rPr>
        <w:t>s</w:t>
      </w:r>
      <w:r w:rsidRPr="0005278E">
        <w:rPr>
          <w:rFonts w:asciiTheme="minorHAnsi" w:hAnsiTheme="minorHAnsi" w:cstheme="minorHAnsi"/>
          <w:bCs/>
          <w:sz w:val="20"/>
          <w:szCs w:val="20"/>
        </w:rPr>
        <w:t xml:space="preserve">tem operates in the EYFS.  </w:t>
      </w:r>
      <w:r w:rsidR="000D1D0E" w:rsidRPr="0005278E">
        <w:rPr>
          <w:rFonts w:asciiTheme="minorHAnsi" w:hAnsiTheme="minorHAnsi" w:cstheme="minorHAnsi"/>
          <w:bCs/>
          <w:sz w:val="20"/>
          <w:szCs w:val="20"/>
        </w:rPr>
        <w:t xml:space="preserve">The </w:t>
      </w:r>
      <w:proofErr w:type="gramStart"/>
      <w:r w:rsidR="0084542C">
        <w:rPr>
          <w:rFonts w:asciiTheme="minorHAnsi" w:hAnsiTheme="minorHAnsi" w:cstheme="minorHAnsi"/>
          <w:bCs/>
          <w:sz w:val="20"/>
          <w:szCs w:val="20"/>
        </w:rPr>
        <w:t>School</w:t>
      </w:r>
      <w:proofErr w:type="gramEnd"/>
      <w:r w:rsidR="000D1D0E" w:rsidRPr="0005278E">
        <w:rPr>
          <w:rFonts w:asciiTheme="minorHAnsi" w:hAnsiTheme="minorHAnsi" w:cstheme="minorHAnsi"/>
          <w:bCs/>
          <w:sz w:val="20"/>
          <w:szCs w:val="20"/>
        </w:rPr>
        <w:t xml:space="preserve"> should </w:t>
      </w:r>
      <w:r w:rsidR="000D1D0E" w:rsidRPr="0005278E">
        <w:rPr>
          <w:rFonts w:asciiTheme="minorHAnsi" w:hAnsiTheme="minorHAnsi" w:cstheme="minorHAnsi"/>
          <w:b/>
          <w:bCs/>
          <w:sz w:val="20"/>
          <w:szCs w:val="20"/>
        </w:rPr>
        <w:t>always</w:t>
      </w:r>
      <w:r w:rsidR="000D1D0E" w:rsidRPr="0005278E">
        <w:rPr>
          <w:rFonts w:asciiTheme="minorHAnsi" w:hAnsiTheme="minorHAnsi" w:cstheme="minorHAnsi"/>
          <w:bCs/>
          <w:sz w:val="20"/>
          <w:szCs w:val="20"/>
        </w:rPr>
        <w:t xml:space="preserve"> be informed if a child is leaving with another parent.</w:t>
      </w:r>
    </w:p>
    <w:p w14:paraId="4EF596D3" w14:textId="77777777" w:rsidR="000D1D0E" w:rsidRPr="0005278E" w:rsidRDefault="000D1D0E" w:rsidP="000D1D0E">
      <w:pPr>
        <w:tabs>
          <w:tab w:val="left" w:pos="561"/>
        </w:tabs>
        <w:jc w:val="both"/>
        <w:rPr>
          <w:rFonts w:asciiTheme="minorHAnsi" w:hAnsiTheme="minorHAnsi" w:cstheme="minorHAnsi"/>
          <w:bCs/>
          <w:sz w:val="20"/>
          <w:szCs w:val="20"/>
        </w:rPr>
      </w:pPr>
    </w:p>
    <w:p w14:paraId="3EA7FA03" w14:textId="77777777" w:rsidR="00AA0C01" w:rsidRPr="0005278E" w:rsidRDefault="00AA0C01" w:rsidP="000D1D0E">
      <w:pPr>
        <w:tabs>
          <w:tab w:val="left" w:pos="561"/>
        </w:tabs>
        <w:jc w:val="both"/>
        <w:rPr>
          <w:rFonts w:asciiTheme="minorHAnsi" w:hAnsiTheme="minorHAnsi" w:cstheme="minorHAnsi"/>
          <w:bCs/>
          <w:sz w:val="20"/>
          <w:szCs w:val="20"/>
        </w:rPr>
      </w:pPr>
    </w:p>
    <w:p w14:paraId="4D2F2B5E" w14:textId="77777777" w:rsidR="000D1D0E" w:rsidRPr="0005278E" w:rsidRDefault="000D1D0E" w:rsidP="000D1D0E">
      <w:pPr>
        <w:tabs>
          <w:tab w:val="left" w:pos="561"/>
        </w:tabs>
        <w:jc w:val="both"/>
        <w:rPr>
          <w:rFonts w:asciiTheme="minorHAnsi" w:hAnsiTheme="minorHAnsi" w:cstheme="minorHAnsi"/>
          <w:b/>
          <w:bCs/>
          <w:sz w:val="20"/>
          <w:szCs w:val="20"/>
        </w:rPr>
      </w:pPr>
      <w:r w:rsidRPr="0005278E">
        <w:rPr>
          <w:rFonts w:asciiTheme="minorHAnsi" w:hAnsiTheme="minorHAnsi" w:cstheme="minorHAnsi"/>
          <w:b/>
          <w:bCs/>
          <w:sz w:val="20"/>
          <w:szCs w:val="20"/>
        </w:rPr>
        <w:t>Persons prohibited from collecting children</w:t>
      </w:r>
    </w:p>
    <w:p w14:paraId="259F8CAB" w14:textId="77777777" w:rsidR="00AA0C01" w:rsidRPr="0005278E" w:rsidRDefault="00AA0C01" w:rsidP="000D1D0E">
      <w:pPr>
        <w:tabs>
          <w:tab w:val="left" w:pos="561"/>
        </w:tabs>
        <w:jc w:val="both"/>
        <w:rPr>
          <w:rFonts w:asciiTheme="minorHAnsi" w:hAnsiTheme="minorHAnsi" w:cstheme="minorHAnsi"/>
          <w:b/>
          <w:bCs/>
          <w:sz w:val="20"/>
          <w:szCs w:val="20"/>
        </w:rPr>
      </w:pPr>
    </w:p>
    <w:p w14:paraId="74E43597" w14:textId="45433849" w:rsidR="000D1D0E" w:rsidRPr="0005278E" w:rsidRDefault="000D1D0E" w:rsidP="000D1D0E">
      <w:pPr>
        <w:numPr>
          <w:ilvl w:val="1"/>
          <w:numId w:val="22"/>
        </w:numPr>
        <w:tabs>
          <w:tab w:val="clear" w:pos="1440"/>
          <w:tab w:val="left" w:pos="720"/>
        </w:tabs>
        <w:ind w:left="720" w:hanging="720"/>
        <w:jc w:val="both"/>
        <w:rPr>
          <w:rFonts w:asciiTheme="minorHAnsi" w:hAnsiTheme="minorHAnsi" w:cstheme="minorHAnsi"/>
          <w:bCs/>
          <w:sz w:val="20"/>
          <w:szCs w:val="20"/>
        </w:rPr>
      </w:pPr>
      <w:r w:rsidRPr="0005278E">
        <w:rPr>
          <w:rFonts w:asciiTheme="minorHAnsi" w:hAnsiTheme="minorHAnsi" w:cstheme="minorHAnsi"/>
          <w:bCs/>
          <w:sz w:val="20"/>
          <w:szCs w:val="20"/>
        </w:rPr>
        <w:t xml:space="preserve">If a different person calls to collect a child, and the parents have not informed the </w:t>
      </w:r>
      <w:proofErr w:type="gramStart"/>
      <w:r w:rsidR="0084542C">
        <w:rPr>
          <w:rFonts w:asciiTheme="minorHAnsi" w:hAnsiTheme="minorHAnsi" w:cstheme="minorHAnsi"/>
          <w:bCs/>
          <w:sz w:val="20"/>
          <w:szCs w:val="20"/>
        </w:rPr>
        <w:t>School</w:t>
      </w:r>
      <w:proofErr w:type="gramEnd"/>
      <w:r w:rsidRPr="0005278E">
        <w:rPr>
          <w:rFonts w:asciiTheme="minorHAnsi" w:hAnsiTheme="minorHAnsi" w:cstheme="minorHAnsi"/>
          <w:bCs/>
          <w:sz w:val="20"/>
          <w:szCs w:val="20"/>
        </w:rPr>
        <w:t xml:space="preserve"> of this, then the parents’ permission must be obtained before handing over the child.</w:t>
      </w:r>
    </w:p>
    <w:p w14:paraId="71E8C7E8" w14:textId="4211152B" w:rsidR="000D1D0E" w:rsidRPr="0005278E" w:rsidRDefault="000D1D0E" w:rsidP="000D1D0E">
      <w:pPr>
        <w:numPr>
          <w:ilvl w:val="1"/>
          <w:numId w:val="22"/>
        </w:numPr>
        <w:tabs>
          <w:tab w:val="clear" w:pos="1440"/>
          <w:tab w:val="left" w:pos="720"/>
        </w:tabs>
        <w:ind w:left="720" w:hanging="720"/>
        <w:jc w:val="both"/>
        <w:rPr>
          <w:rFonts w:asciiTheme="minorHAnsi" w:hAnsiTheme="minorHAnsi" w:cstheme="minorHAnsi"/>
          <w:bCs/>
          <w:sz w:val="20"/>
          <w:szCs w:val="20"/>
        </w:rPr>
      </w:pPr>
      <w:r w:rsidRPr="0005278E">
        <w:rPr>
          <w:rFonts w:asciiTheme="minorHAnsi" w:hAnsiTheme="minorHAnsi" w:cstheme="minorHAnsi"/>
          <w:bCs/>
          <w:sz w:val="20"/>
          <w:szCs w:val="20"/>
        </w:rPr>
        <w:t xml:space="preserve">All staff should be aware that some children are not allowed to </w:t>
      </w:r>
      <w:proofErr w:type="gramStart"/>
      <w:r w:rsidRPr="0005278E">
        <w:rPr>
          <w:rFonts w:asciiTheme="minorHAnsi" w:hAnsiTheme="minorHAnsi" w:cstheme="minorHAnsi"/>
          <w:bCs/>
          <w:sz w:val="20"/>
          <w:szCs w:val="20"/>
        </w:rPr>
        <w:t>come into contact with</w:t>
      </w:r>
      <w:proofErr w:type="gramEnd"/>
      <w:r w:rsidRPr="0005278E">
        <w:rPr>
          <w:rFonts w:asciiTheme="minorHAnsi" w:hAnsiTheme="minorHAnsi" w:cstheme="minorHAnsi"/>
          <w:bCs/>
          <w:sz w:val="20"/>
          <w:szCs w:val="20"/>
        </w:rPr>
        <w:t xml:space="preserve"> members of their own family. In such circumstances a register is kept of each child and the names of those family members with whom that child is forbidden contact. If one of these family members should call at </w:t>
      </w:r>
      <w:proofErr w:type="gramStart"/>
      <w:r w:rsidR="0084542C">
        <w:rPr>
          <w:rFonts w:asciiTheme="minorHAnsi" w:hAnsiTheme="minorHAnsi" w:cstheme="minorHAnsi"/>
          <w:bCs/>
          <w:sz w:val="20"/>
          <w:szCs w:val="20"/>
        </w:rPr>
        <w:t>School</w:t>
      </w:r>
      <w:proofErr w:type="gramEnd"/>
      <w:r w:rsidRPr="0005278E">
        <w:rPr>
          <w:rFonts w:asciiTheme="minorHAnsi" w:hAnsiTheme="minorHAnsi" w:cstheme="minorHAnsi"/>
          <w:bCs/>
          <w:sz w:val="20"/>
          <w:szCs w:val="20"/>
        </w:rPr>
        <w:t xml:space="preserve"> they must not be granted access and an authori</w:t>
      </w:r>
      <w:r w:rsidR="00F27DAE" w:rsidRPr="0005278E">
        <w:rPr>
          <w:rFonts w:asciiTheme="minorHAnsi" w:hAnsiTheme="minorHAnsi" w:cstheme="minorHAnsi"/>
          <w:bCs/>
          <w:sz w:val="20"/>
          <w:szCs w:val="20"/>
        </w:rPr>
        <w:t>s</w:t>
      </w:r>
      <w:r w:rsidRPr="0005278E">
        <w:rPr>
          <w:rFonts w:asciiTheme="minorHAnsi" w:hAnsiTheme="minorHAnsi" w:cstheme="minorHAnsi"/>
          <w:bCs/>
          <w:sz w:val="20"/>
          <w:szCs w:val="20"/>
        </w:rPr>
        <w:t>ed person must deal with the situation and ensure that no contact is permitted. The child’s primary carer must be informed of the incident immediately thereafter.</w:t>
      </w:r>
    </w:p>
    <w:p w14:paraId="53036A6A" w14:textId="77777777" w:rsidR="000D1D0E" w:rsidRPr="0005278E" w:rsidRDefault="000D1D0E" w:rsidP="000D1D0E">
      <w:pPr>
        <w:pStyle w:val="Heading5"/>
        <w:tabs>
          <w:tab w:val="left" w:pos="561"/>
        </w:tabs>
        <w:jc w:val="both"/>
        <w:rPr>
          <w:rFonts w:asciiTheme="minorHAnsi" w:hAnsiTheme="minorHAnsi" w:cstheme="minorHAnsi"/>
          <w:sz w:val="20"/>
          <w:szCs w:val="20"/>
        </w:rPr>
      </w:pPr>
    </w:p>
    <w:p w14:paraId="4516549A" w14:textId="77777777" w:rsidR="000D1D0E" w:rsidRPr="0005278E" w:rsidRDefault="000D1D0E" w:rsidP="00AA0C01">
      <w:pPr>
        <w:pStyle w:val="Heading5"/>
        <w:tabs>
          <w:tab w:val="left" w:pos="561"/>
        </w:tabs>
        <w:spacing w:before="0" w:after="0"/>
        <w:jc w:val="both"/>
        <w:rPr>
          <w:rFonts w:asciiTheme="minorHAnsi" w:hAnsiTheme="minorHAnsi" w:cstheme="minorHAnsi"/>
          <w:sz w:val="20"/>
          <w:szCs w:val="20"/>
        </w:rPr>
      </w:pPr>
      <w:r w:rsidRPr="0005278E">
        <w:rPr>
          <w:rFonts w:asciiTheme="minorHAnsi" w:hAnsiTheme="minorHAnsi" w:cstheme="minorHAnsi"/>
          <w:sz w:val="20"/>
          <w:szCs w:val="20"/>
        </w:rPr>
        <w:t>Procedure for Uncollected Children</w:t>
      </w:r>
    </w:p>
    <w:p w14:paraId="04B86799" w14:textId="77777777" w:rsidR="00AA0C01" w:rsidRPr="0005278E" w:rsidRDefault="00AA0C01" w:rsidP="00AA0C01">
      <w:pPr>
        <w:spacing w:line="240" w:lineRule="atLeast"/>
        <w:rPr>
          <w:rFonts w:asciiTheme="minorHAnsi" w:hAnsiTheme="minorHAnsi" w:cstheme="minorHAnsi"/>
          <w:sz w:val="20"/>
          <w:szCs w:val="20"/>
        </w:rPr>
      </w:pPr>
    </w:p>
    <w:p w14:paraId="316B0F48" w14:textId="730B151C" w:rsidR="000D1D0E" w:rsidRPr="0005278E" w:rsidRDefault="000D1D0E" w:rsidP="00AA0C01">
      <w:pPr>
        <w:numPr>
          <w:ilvl w:val="0"/>
          <w:numId w:val="23"/>
        </w:numPr>
        <w:spacing w:line="240" w:lineRule="atLeast"/>
        <w:ind w:hanging="720"/>
        <w:jc w:val="both"/>
        <w:rPr>
          <w:rFonts w:asciiTheme="minorHAnsi" w:hAnsiTheme="minorHAnsi" w:cstheme="minorHAnsi"/>
          <w:bCs/>
          <w:sz w:val="20"/>
          <w:szCs w:val="20"/>
        </w:rPr>
      </w:pPr>
      <w:r w:rsidRPr="0005278E">
        <w:rPr>
          <w:rFonts w:asciiTheme="minorHAnsi" w:hAnsiTheme="minorHAnsi" w:cstheme="minorHAnsi"/>
          <w:bCs/>
          <w:sz w:val="20"/>
          <w:szCs w:val="20"/>
        </w:rPr>
        <w:t xml:space="preserve">The </w:t>
      </w:r>
      <w:proofErr w:type="gramStart"/>
      <w:r w:rsidR="0084542C">
        <w:rPr>
          <w:rFonts w:asciiTheme="minorHAnsi" w:hAnsiTheme="minorHAnsi" w:cstheme="minorHAnsi"/>
          <w:bCs/>
          <w:sz w:val="20"/>
          <w:szCs w:val="20"/>
        </w:rPr>
        <w:t>School</w:t>
      </w:r>
      <w:proofErr w:type="gramEnd"/>
      <w:r w:rsidRPr="0005278E">
        <w:rPr>
          <w:rFonts w:asciiTheme="minorHAnsi" w:hAnsiTheme="minorHAnsi" w:cstheme="minorHAnsi"/>
          <w:bCs/>
          <w:sz w:val="20"/>
          <w:szCs w:val="20"/>
        </w:rPr>
        <w:t xml:space="preserve"> obviously has an obligation to stay with any uncollected child at the end of the day, until that child is collected.</w:t>
      </w:r>
    </w:p>
    <w:p w14:paraId="7336078F" w14:textId="6C1E674E" w:rsidR="000D1D0E" w:rsidRPr="0005278E" w:rsidRDefault="000D1D0E" w:rsidP="00AA0C01">
      <w:pPr>
        <w:numPr>
          <w:ilvl w:val="0"/>
          <w:numId w:val="23"/>
        </w:numPr>
        <w:tabs>
          <w:tab w:val="clear" w:pos="720"/>
          <w:tab w:val="num" w:pos="709"/>
        </w:tabs>
        <w:spacing w:line="240" w:lineRule="atLeast"/>
        <w:ind w:hanging="720"/>
        <w:jc w:val="both"/>
        <w:rPr>
          <w:rFonts w:asciiTheme="minorHAnsi" w:hAnsiTheme="minorHAnsi" w:cstheme="minorHAnsi"/>
          <w:bCs/>
          <w:sz w:val="20"/>
          <w:szCs w:val="20"/>
        </w:rPr>
      </w:pPr>
      <w:r w:rsidRPr="0005278E">
        <w:rPr>
          <w:rFonts w:asciiTheme="minorHAnsi" w:hAnsiTheme="minorHAnsi" w:cstheme="minorHAnsi"/>
          <w:bCs/>
          <w:sz w:val="20"/>
          <w:szCs w:val="20"/>
        </w:rPr>
        <w:t xml:space="preserve">The </w:t>
      </w:r>
      <w:proofErr w:type="gramStart"/>
      <w:r w:rsidR="0084542C">
        <w:rPr>
          <w:rFonts w:asciiTheme="minorHAnsi" w:hAnsiTheme="minorHAnsi" w:cstheme="minorHAnsi"/>
          <w:bCs/>
          <w:sz w:val="20"/>
          <w:szCs w:val="20"/>
        </w:rPr>
        <w:t>School</w:t>
      </w:r>
      <w:proofErr w:type="gramEnd"/>
      <w:r w:rsidRPr="0005278E">
        <w:rPr>
          <w:rFonts w:asciiTheme="minorHAnsi" w:hAnsiTheme="minorHAnsi" w:cstheme="minorHAnsi"/>
          <w:bCs/>
          <w:sz w:val="20"/>
          <w:szCs w:val="20"/>
        </w:rPr>
        <w:t xml:space="preserve"> must not release the child to an unauthorised person, even if the collection is late, unless an authorised person telephones to state that because of an emergency a different person will be collecting. The authorised person should give the name and address and a physical description of the unauthorised person and the teacher in charge should check this description before permitting the child to leave.</w:t>
      </w:r>
    </w:p>
    <w:p w14:paraId="7ACCE0F2" w14:textId="49F347EA" w:rsidR="000D1D0E" w:rsidRPr="0005278E" w:rsidRDefault="000D1D0E" w:rsidP="00AA0C01">
      <w:pPr>
        <w:numPr>
          <w:ilvl w:val="0"/>
          <w:numId w:val="23"/>
        </w:numPr>
        <w:spacing w:line="240" w:lineRule="atLeast"/>
        <w:ind w:hanging="720"/>
        <w:jc w:val="both"/>
        <w:rPr>
          <w:rFonts w:asciiTheme="minorHAnsi" w:hAnsiTheme="minorHAnsi" w:cstheme="minorHAnsi"/>
          <w:bCs/>
          <w:sz w:val="20"/>
          <w:szCs w:val="20"/>
        </w:rPr>
      </w:pPr>
      <w:r w:rsidRPr="0005278E">
        <w:rPr>
          <w:rFonts w:asciiTheme="minorHAnsi" w:hAnsiTheme="minorHAnsi" w:cstheme="minorHAnsi"/>
          <w:bCs/>
          <w:sz w:val="20"/>
          <w:szCs w:val="20"/>
        </w:rPr>
        <w:t xml:space="preserve">A </w:t>
      </w:r>
      <w:r w:rsidR="00F27DAE" w:rsidRPr="0005278E">
        <w:rPr>
          <w:rFonts w:asciiTheme="minorHAnsi" w:hAnsiTheme="minorHAnsi" w:cstheme="minorHAnsi"/>
          <w:bCs/>
          <w:sz w:val="20"/>
          <w:szCs w:val="20"/>
        </w:rPr>
        <w:t>register</w:t>
      </w:r>
      <w:r w:rsidRPr="0005278E">
        <w:rPr>
          <w:rFonts w:asciiTheme="minorHAnsi" w:hAnsiTheme="minorHAnsi" w:cstheme="minorHAnsi"/>
          <w:bCs/>
          <w:sz w:val="20"/>
          <w:szCs w:val="20"/>
        </w:rPr>
        <w:t xml:space="preserve"> will be kept of all children who are not collected by the due time</w:t>
      </w:r>
      <w:r w:rsidR="0084542C">
        <w:rPr>
          <w:rFonts w:asciiTheme="minorHAnsi" w:hAnsiTheme="minorHAnsi" w:cstheme="minorHAnsi"/>
          <w:bCs/>
          <w:sz w:val="20"/>
          <w:szCs w:val="20"/>
        </w:rPr>
        <w:t xml:space="preserve">. </w:t>
      </w:r>
      <w:r w:rsidRPr="0005278E">
        <w:rPr>
          <w:rFonts w:asciiTheme="minorHAnsi" w:hAnsiTheme="minorHAnsi" w:cstheme="minorHAnsi"/>
          <w:bCs/>
          <w:sz w:val="20"/>
          <w:szCs w:val="20"/>
        </w:rPr>
        <w:t>This will note the date, the time at which</w:t>
      </w:r>
      <w:r w:rsidR="00657A24" w:rsidRPr="0005278E">
        <w:rPr>
          <w:rFonts w:asciiTheme="minorHAnsi" w:hAnsiTheme="minorHAnsi" w:cstheme="minorHAnsi"/>
          <w:bCs/>
          <w:sz w:val="20"/>
          <w:szCs w:val="20"/>
        </w:rPr>
        <w:t xml:space="preserve"> the child</w:t>
      </w:r>
      <w:r w:rsidRPr="0005278E">
        <w:rPr>
          <w:rFonts w:asciiTheme="minorHAnsi" w:hAnsiTheme="minorHAnsi" w:cstheme="minorHAnsi"/>
          <w:bCs/>
          <w:sz w:val="20"/>
          <w:szCs w:val="20"/>
        </w:rPr>
        <w:t xml:space="preserve"> was collected, who collected the child, and the reason given.</w:t>
      </w:r>
    </w:p>
    <w:p w14:paraId="20DEA89D" w14:textId="77777777" w:rsidR="000D1D0E" w:rsidRPr="0005278E" w:rsidRDefault="000D1D0E" w:rsidP="00AA0C01">
      <w:pPr>
        <w:numPr>
          <w:ilvl w:val="0"/>
          <w:numId w:val="23"/>
        </w:numPr>
        <w:spacing w:line="240" w:lineRule="atLeast"/>
        <w:ind w:hanging="720"/>
        <w:jc w:val="both"/>
        <w:rPr>
          <w:rFonts w:asciiTheme="minorHAnsi" w:hAnsiTheme="minorHAnsi" w:cstheme="minorHAnsi"/>
          <w:bCs/>
          <w:sz w:val="20"/>
          <w:szCs w:val="20"/>
        </w:rPr>
      </w:pPr>
      <w:r w:rsidRPr="0005278E">
        <w:rPr>
          <w:rFonts w:asciiTheme="minorHAnsi" w:hAnsiTheme="minorHAnsi" w:cstheme="minorHAnsi"/>
          <w:bCs/>
          <w:sz w:val="20"/>
          <w:szCs w:val="20"/>
        </w:rPr>
        <w:t xml:space="preserve">In the case of persistent late collection, parents will be invited to discuss the situation with the Headteacher, </w:t>
      </w:r>
      <w:proofErr w:type="gramStart"/>
      <w:r w:rsidRPr="0005278E">
        <w:rPr>
          <w:rFonts w:asciiTheme="minorHAnsi" w:hAnsiTheme="minorHAnsi" w:cstheme="minorHAnsi"/>
          <w:bCs/>
          <w:sz w:val="20"/>
          <w:szCs w:val="20"/>
        </w:rPr>
        <w:t>in order to</w:t>
      </w:r>
      <w:proofErr w:type="gramEnd"/>
      <w:r w:rsidRPr="0005278E">
        <w:rPr>
          <w:rFonts w:asciiTheme="minorHAnsi" w:hAnsiTheme="minorHAnsi" w:cstheme="minorHAnsi"/>
          <w:bCs/>
          <w:sz w:val="20"/>
          <w:szCs w:val="20"/>
        </w:rPr>
        <w:t xml:space="preserve"> resolve any difficulties.</w:t>
      </w:r>
    </w:p>
    <w:p w14:paraId="18F75CE3" w14:textId="77777777" w:rsidR="000D1D0E" w:rsidRPr="0005278E" w:rsidRDefault="000D1D0E" w:rsidP="000D1D0E">
      <w:pPr>
        <w:pStyle w:val="Header"/>
        <w:tabs>
          <w:tab w:val="left" w:pos="900"/>
        </w:tabs>
        <w:jc w:val="both"/>
        <w:rPr>
          <w:rFonts w:asciiTheme="minorHAnsi" w:hAnsiTheme="minorHAnsi" w:cstheme="minorHAnsi"/>
          <w:sz w:val="20"/>
          <w:szCs w:val="20"/>
        </w:rPr>
      </w:pPr>
    </w:p>
    <w:p w14:paraId="64B33FBD" w14:textId="77777777" w:rsidR="008A5D53" w:rsidRPr="0005278E" w:rsidRDefault="008A5D53" w:rsidP="000D1D0E">
      <w:pPr>
        <w:jc w:val="both"/>
        <w:rPr>
          <w:rFonts w:asciiTheme="minorHAnsi" w:hAnsiTheme="minorHAnsi" w:cstheme="minorHAnsi"/>
          <w:sz w:val="20"/>
          <w:szCs w:val="20"/>
        </w:rPr>
      </w:pPr>
    </w:p>
    <w:p w14:paraId="74FC7288" w14:textId="77777777" w:rsidR="00EB0B75" w:rsidRPr="0005278E" w:rsidRDefault="00EB0B75" w:rsidP="000D1D0E">
      <w:pPr>
        <w:jc w:val="both"/>
        <w:rPr>
          <w:rFonts w:asciiTheme="minorHAnsi" w:hAnsiTheme="minorHAnsi" w:cstheme="minorHAnsi"/>
          <w:sz w:val="20"/>
          <w:szCs w:val="20"/>
        </w:rPr>
      </w:pPr>
    </w:p>
    <w:p w14:paraId="14161DD9" w14:textId="77777777" w:rsidR="00EB0B75" w:rsidRPr="0005278E" w:rsidRDefault="00EB0B75" w:rsidP="000D1D0E">
      <w:pPr>
        <w:jc w:val="both"/>
        <w:rPr>
          <w:rFonts w:asciiTheme="minorHAnsi" w:hAnsiTheme="minorHAnsi" w:cstheme="minorHAnsi"/>
          <w:sz w:val="20"/>
          <w:szCs w:val="20"/>
        </w:rPr>
      </w:pPr>
    </w:p>
    <w:sectPr w:rsidR="00EB0B75" w:rsidRPr="0005278E" w:rsidSect="00BD4869">
      <w:footerReference w:type="default" r:id="rId8"/>
      <w:footerReference w:type="first" r:id="rId9"/>
      <w:pgSz w:w="11906" w:h="16838"/>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71E7" w14:textId="77777777" w:rsidR="006477B3" w:rsidRDefault="006477B3">
      <w:r>
        <w:separator/>
      </w:r>
    </w:p>
  </w:endnote>
  <w:endnote w:type="continuationSeparator" w:id="0">
    <w:p w14:paraId="19426D3F" w14:textId="77777777" w:rsidR="006477B3" w:rsidRDefault="006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1F9F" w14:textId="26CA2A9C" w:rsidR="00BD4869" w:rsidRPr="00BD4869" w:rsidRDefault="00BD4869" w:rsidP="00BD4869">
    <w:pPr>
      <w:pStyle w:val="Footer"/>
      <w:jc w:val="center"/>
      <w:rPr>
        <w:rFonts w:asciiTheme="minorHAnsi" w:hAnsiTheme="minorHAnsi" w:cstheme="minorHAnsi"/>
        <w:bCs/>
        <w:i/>
        <w:sz w:val="20"/>
        <w:szCs w:val="20"/>
      </w:rPr>
    </w:pPr>
    <w:r w:rsidRPr="00BD4869">
      <w:rPr>
        <w:rFonts w:asciiTheme="minorHAnsi" w:hAnsiTheme="minorHAnsi" w:cstheme="minorHAnsi"/>
        <w:bCs/>
        <w:i/>
        <w:sz w:val="20"/>
        <w:szCs w:val="20"/>
      </w:rPr>
      <w:t xml:space="preserve">Imperial Oak Preparatory School </w:t>
    </w:r>
    <w:r w:rsidR="00D20250" w:rsidRPr="00BD4869">
      <w:rPr>
        <w:rFonts w:asciiTheme="minorHAnsi" w:hAnsiTheme="minorHAnsi" w:cstheme="minorHAnsi"/>
        <w:bCs/>
        <w:i/>
        <w:sz w:val="20"/>
        <w:szCs w:val="20"/>
      </w:rPr>
      <w:t>is committed to safeguarding and promoting the welfare of children and young people</w:t>
    </w:r>
    <w:r w:rsidRPr="00BD4869">
      <w:rPr>
        <w:rFonts w:asciiTheme="minorHAnsi" w:hAnsiTheme="minorHAnsi" w:cstheme="minorHAnsi"/>
        <w:bCs/>
        <w:i/>
        <w:sz w:val="20"/>
        <w:szCs w:val="20"/>
      </w:rPr>
      <w:t xml:space="preserve"> and expects all staff and volunteers to share this commitment. It is our aim that all students fulfil their potential.</w:t>
    </w:r>
  </w:p>
  <w:p w14:paraId="34D17CA9" w14:textId="7ADD6B48" w:rsidR="00BD4869" w:rsidRPr="00BD4869" w:rsidRDefault="00BD4869" w:rsidP="00BD4869">
    <w:pPr>
      <w:pStyle w:val="Footer"/>
      <w:jc w:val="center"/>
      <w:rPr>
        <w:rFonts w:asciiTheme="minorHAnsi" w:hAnsiTheme="minorHAnsi" w:cstheme="minorHAnsi"/>
        <w:bCs/>
        <w:i/>
        <w:sz w:val="20"/>
        <w:szCs w:val="20"/>
      </w:rPr>
    </w:pPr>
    <w:r w:rsidRPr="00BD4869">
      <w:rPr>
        <w:rFonts w:asciiTheme="minorHAnsi" w:hAnsiTheme="minorHAnsi" w:cstheme="minorHAnsi"/>
        <w:bCs/>
        <w:i/>
        <w:sz w:val="20"/>
        <w:szCs w:val="20"/>
      </w:rPr>
      <w:t>Page 2 of 2</w:t>
    </w:r>
  </w:p>
  <w:p w14:paraId="44155BF6" w14:textId="77777777" w:rsidR="00BD4869" w:rsidRPr="00BD4869" w:rsidRDefault="00BD4869" w:rsidP="00BD4869">
    <w:pPr>
      <w:pStyle w:val="Footer"/>
      <w:jc w:val="center"/>
      <w:rPr>
        <w:rFonts w:ascii="Arial" w:hAnsi="Arial" w:cs="Arial"/>
        <w:bCs/>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000A" w14:textId="77777777" w:rsidR="00BD4869" w:rsidRPr="00BD4869" w:rsidRDefault="00BD4869" w:rsidP="00BD4869">
    <w:pPr>
      <w:pStyle w:val="Footer"/>
      <w:jc w:val="center"/>
      <w:rPr>
        <w:rFonts w:asciiTheme="minorHAnsi" w:hAnsiTheme="minorHAnsi" w:cstheme="minorHAnsi"/>
        <w:bCs/>
        <w:i/>
        <w:sz w:val="20"/>
        <w:szCs w:val="20"/>
      </w:rPr>
    </w:pPr>
    <w:r w:rsidRPr="00BD4869">
      <w:rPr>
        <w:rFonts w:asciiTheme="minorHAnsi" w:hAnsiTheme="minorHAnsi" w:cstheme="minorHAnsi"/>
        <w:bCs/>
        <w:i/>
        <w:sz w:val="20"/>
        <w:szCs w:val="20"/>
      </w:rPr>
      <w:t>Imperial Oak Preparatory School is committed to safeguarding and promoting the welfare of children and young people and expects all staff and volunteers to share this commitment. It is our aim that all students fulfil their potential.</w:t>
    </w:r>
  </w:p>
  <w:p w14:paraId="57A95413" w14:textId="4B5359C0" w:rsidR="00BD4869" w:rsidRPr="00BD4869" w:rsidRDefault="00BD4869" w:rsidP="00BD4869">
    <w:pPr>
      <w:pStyle w:val="Footer"/>
      <w:jc w:val="center"/>
      <w:rPr>
        <w:rFonts w:asciiTheme="minorHAnsi" w:hAnsiTheme="minorHAnsi" w:cstheme="minorHAnsi"/>
        <w:bCs/>
        <w:i/>
        <w:sz w:val="20"/>
        <w:szCs w:val="20"/>
      </w:rPr>
    </w:pPr>
    <w:r w:rsidRPr="00BD4869">
      <w:rPr>
        <w:rFonts w:asciiTheme="minorHAnsi" w:hAnsiTheme="minorHAnsi" w:cstheme="minorHAnsi"/>
        <w:bCs/>
        <w:i/>
        <w:sz w:val="20"/>
        <w:szCs w:val="20"/>
      </w:rPr>
      <w:t xml:space="preserve">Page </w:t>
    </w:r>
    <w:r>
      <w:rPr>
        <w:rFonts w:asciiTheme="minorHAnsi" w:hAnsiTheme="minorHAnsi" w:cstheme="minorHAnsi"/>
        <w:bCs/>
        <w:i/>
        <w:sz w:val="20"/>
        <w:szCs w:val="20"/>
      </w:rPr>
      <w:t>1</w:t>
    </w:r>
    <w:r w:rsidRPr="00BD4869">
      <w:rPr>
        <w:rFonts w:asciiTheme="minorHAnsi" w:hAnsiTheme="minorHAnsi" w:cstheme="minorHAnsi"/>
        <w:bCs/>
        <w:i/>
        <w:sz w:val="20"/>
        <w:szCs w:val="20"/>
      </w:rPr>
      <w:t xml:space="preserve"> of 2</w:t>
    </w:r>
  </w:p>
  <w:p w14:paraId="4BAAF8DD" w14:textId="77777777" w:rsidR="00BD4869" w:rsidRDefault="00BD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8585" w14:textId="77777777" w:rsidR="006477B3" w:rsidRDefault="006477B3">
      <w:r>
        <w:separator/>
      </w:r>
    </w:p>
  </w:footnote>
  <w:footnote w:type="continuationSeparator" w:id="0">
    <w:p w14:paraId="196AC0FF" w14:textId="77777777" w:rsidR="006477B3" w:rsidRDefault="0064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C0"/>
    <w:multiLevelType w:val="hybridMultilevel"/>
    <w:tmpl w:val="C8B8F022"/>
    <w:lvl w:ilvl="0" w:tplc="0409000F">
      <w:start w:val="1"/>
      <w:numFmt w:val="decimal"/>
      <w:lvlText w:val="%1."/>
      <w:lvlJc w:val="left"/>
      <w:pPr>
        <w:tabs>
          <w:tab w:val="num" w:pos="644"/>
        </w:tabs>
        <w:ind w:left="644" w:hanging="360"/>
      </w:pPr>
    </w:lvl>
    <w:lvl w:ilvl="1" w:tplc="DABE3DCC">
      <w:start w:val="1"/>
      <w:numFmt w:val="decimal"/>
      <w:lvlText w:val="%2)"/>
      <w:lvlJc w:val="left"/>
      <w:pPr>
        <w:tabs>
          <w:tab w:val="num" w:pos="1364"/>
        </w:tabs>
        <w:ind w:left="1364" w:hanging="360"/>
      </w:pPr>
    </w:lvl>
    <w:lvl w:ilvl="2" w:tplc="0409001B">
      <w:start w:val="1"/>
      <w:numFmt w:val="decimal"/>
      <w:lvlText w:val="%3."/>
      <w:lvlJc w:val="left"/>
      <w:pPr>
        <w:tabs>
          <w:tab w:val="num" w:pos="2024"/>
        </w:tabs>
        <w:ind w:left="2024" w:hanging="360"/>
      </w:pPr>
    </w:lvl>
    <w:lvl w:ilvl="3" w:tplc="0409000F">
      <w:start w:val="1"/>
      <w:numFmt w:val="decimal"/>
      <w:lvlText w:val="%4."/>
      <w:lvlJc w:val="left"/>
      <w:pPr>
        <w:tabs>
          <w:tab w:val="num" w:pos="2744"/>
        </w:tabs>
        <w:ind w:left="2744" w:hanging="360"/>
      </w:pPr>
    </w:lvl>
    <w:lvl w:ilvl="4" w:tplc="04090019">
      <w:start w:val="1"/>
      <w:numFmt w:val="decimal"/>
      <w:lvlText w:val="%5."/>
      <w:lvlJc w:val="left"/>
      <w:pPr>
        <w:tabs>
          <w:tab w:val="num" w:pos="3464"/>
        </w:tabs>
        <w:ind w:left="3464" w:hanging="360"/>
      </w:pPr>
    </w:lvl>
    <w:lvl w:ilvl="5" w:tplc="0409001B">
      <w:start w:val="1"/>
      <w:numFmt w:val="decimal"/>
      <w:lvlText w:val="%6."/>
      <w:lvlJc w:val="left"/>
      <w:pPr>
        <w:tabs>
          <w:tab w:val="num" w:pos="4184"/>
        </w:tabs>
        <w:ind w:left="4184" w:hanging="360"/>
      </w:pPr>
    </w:lvl>
    <w:lvl w:ilvl="6" w:tplc="0409000F">
      <w:start w:val="1"/>
      <w:numFmt w:val="decimal"/>
      <w:lvlText w:val="%7."/>
      <w:lvlJc w:val="left"/>
      <w:pPr>
        <w:tabs>
          <w:tab w:val="num" w:pos="4904"/>
        </w:tabs>
        <w:ind w:left="4904" w:hanging="360"/>
      </w:pPr>
    </w:lvl>
    <w:lvl w:ilvl="7" w:tplc="04090019">
      <w:start w:val="1"/>
      <w:numFmt w:val="decimal"/>
      <w:lvlText w:val="%8."/>
      <w:lvlJc w:val="left"/>
      <w:pPr>
        <w:tabs>
          <w:tab w:val="num" w:pos="5624"/>
        </w:tabs>
        <w:ind w:left="5624" w:hanging="360"/>
      </w:pPr>
    </w:lvl>
    <w:lvl w:ilvl="8" w:tplc="0409001B">
      <w:start w:val="1"/>
      <w:numFmt w:val="decimal"/>
      <w:lvlText w:val="%9."/>
      <w:lvlJc w:val="left"/>
      <w:pPr>
        <w:tabs>
          <w:tab w:val="num" w:pos="6344"/>
        </w:tabs>
        <w:ind w:left="6344" w:hanging="360"/>
      </w:pPr>
    </w:lvl>
  </w:abstractNum>
  <w:abstractNum w:abstractNumId="1" w15:restartNumberingAfterBreak="0">
    <w:nsid w:val="01512DE4"/>
    <w:multiLevelType w:val="hybridMultilevel"/>
    <w:tmpl w:val="41B6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461A6"/>
    <w:multiLevelType w:val="hybridMultilevel"/>
    <w:tmpl w:val="E4A660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7B69AD"/>
    <w:multiLevelType w:val="hybridMultilevel"/>
    <w:tmpl w:val="A6A46DE4"/>
    <w:lvl w:ilvl="0" w:tplc="5EB267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D5F20"/>
    <w:multiLevelType w:val="hybridMultilevel"/>
    <w:tmpl w:val="56DA852C"/>
    <w:lvl w:ilvl="0" w:tplc="5EB267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0FF1"/>
    <w:multiLevelType w:val="hybridMultilevel"/>
    <w:tmpl w:val="716483BE"/>
    <w:lvl w:ilvl="0" w:tplc="856C1DB2">
      <w:start w:val="2"/>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5620D"/>
    <w:multiLevelType w:val="hybridMultilevel"/>
    <w:tmpl w:val="CD02453A"/>
    <w:lvl w:ilvl="0" w:tplc="5EB267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FE3E5F"/>
    <w:multiLevelType w:val="hybridMultilevel"/>
    <w:tmpl w:val="11C4FE6E"/>
    <w:lvl w:ilvl="0" w:tplc="5EB267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AD5DBE"/>
    <w:multiLevelType w:val="hybridMultilevel"/>
    <w:tmpl w:val="145C8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06CC2"/>
    <w:multiLevelType w:val="hybridMultilevel"/>
    <w:tmpl w:val="4F780D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7F86921"/>
    <w:multiLevelType w:val="hybridMultilevel"/>
    <w:tmpl w:val="B534103E"/>
    <w:lvl w:ilvl="0" w:tplc="9C1C5C6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C6BEE"/>
    <w:multiLevelType w:val="hybridMultilevel"/>
    <w:tmpl w:val="B6766F7E"/>
    <w:lvl w:ilvl="0" w:tplc="9C1C5C6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D0F31"/>
    <w:multiLevelType w:val="hybridMultilevel"/>
    <w:tmpl w:val="252AF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283139"/>
    <w:multiLevelType w:val="hybridMultilevel"/>
    <w:tmpl w:val="C6449552"/>
    <w:lvl w:ilvl="0" w:tplc="856C1DB2">
      <w:start w:val="2"/>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960A90"/>
    <w:multiLevelType w:val="hybridMultilevel"/>
    <w:tmpl w:val="DDC6B656"/>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7ECAA3F0">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DF5AD2"/>
    <w:multiLevelType w:val="hybridMultilevel"/>
    <w:tmpl w:val="E3D05DD0"/>
    <w:lvl w:ilvl="0" w:tplc="B8089DB4">
      <w:start w:val="2"/>
      <w:numFmt w:val="bullet"/>
      <w:lvlText w:val=""/>
      <w:lvlJc w:val="left"/>
      <w:pPr>
        <w:tabs>
          <w:tab w:val="num" w:pos="644"/>
        </w:tabs>
        <w:ind w:left="644" w:hanging="284"/>
      </w:pPr>
      <w:rPr>
        <w:rFonts w:ascii="Symbol" w:hAnsi="Symbol" w:hint="default"/>
      </w:rPr>
    </w:lvl>
    <w:lvl w:ilvl="1" w:tplc="9438ACB2">
      <w:start w:val="2"/>
      <w:numFmt w:val="bullet"/>
      <w:lvlText w:val=""/>
      <w:lvlJc w:val="left"/>
      <w:pPr>
        <w:tabs>
          <w:tab w:val="num" w:pos="1571"/>
        </w:tabs>
        <w:ind w:left="1571" w:hanging="491"/>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427D5"/>
    <w:multiLevelType w:val="hybridMultilevel"/>
    <w:tmpl w:val="B972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44069"/>
    <w:multiLevelType w:val="hybridMultilevel"/>
    <w:tmpl w:val="C082C76C"/>
    <w:lvl w:ilvl="0" w:tplc="5EB267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54C78"/>
    <w:multiLevelType w:val="hybridMultilevel"/>
    <w:tmpl w:val="9BA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67B3B"/>
    <w:multiLevelType w:val="hybridMultilevel"/>
    <w:tmpl w:val="94F63B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41E645D"/>
    <w:multiLevelType w:val="hybridMultilevel"/>
    <w:tmpl w:val="0D8CF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4C6B90"/>
    <w:multiLevelType w:val="hybridMultilevel"/>
    <w:tmpl w:val="7E68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5F2F43"/>
    <w:multiLevelType w:val="hybridMultilevel"/>
    <w:tmpl w:val="284C3CF6"/>
    <w:lvl w:ilvl="0" w:tplc="856C1DB2">
      <w:start w:val="2"/>
      <w:numFmt w:val="bullet"/>
      <w:lvlText w:val=""/>
      <w:lvlJc w:val="left"/>
      <w:pPr>
        <w:tabs>
          <w:tab w:val="num" w:pos="644"/>
        </w:tabs>
        <w:ind w:left="644" w:hanging="284"/>
      </w:pPr>
      <w:rPr>
        <w:rFonts w:ascii="Symbol" w:hAnsi="Symbol" w:hint="default"/>
      </w:rPr>
    </w:lvl>
    <w:lvl w:ilvl="1" w:tplc="9438ACB2">
      <w:start w:val="2"/>
      <w:numFmt w:val="bullet"/>
      <w:lvlText w:val=""/>
      <w:lvlJc w:val="left"/>
      <w:pPr>
        <w:tabs>
          <w:tab w:val="num" w:pos="1571"/>
        </w:tabs>
        <w:ind w:left="1571" w:hanging="491"/>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C550CF"/>
    <w:multiLevelType w:val="hybridMultilevel"/>
    <w:tmpl w:val="AA96BA1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051222575">
    <w:abstractNumId w:val="5"/>
  </w:num>
  <w:num w:numId="2" w16cid:durableId="1647279633">
    <w:abstractNumId w:val="22"/>
  </w:num>
  <w:num w:numId="3" w16cid:durableId="773668717">
    <w:abstractNumId w:val="13"/>
  </w:num>
  <w:num w:numId="4" w16cid:durableId="71582093">
    <w:abstractNumId w:val="15"/>
  </w:num>
  <w:num w:numId="5" w16cid:durableId="1861896868">
    <w:abstractNumId w:val="16"/>
  </w:num>
  <w:num w:numId="6" w16cid:durableId="44334950">
    <w:abstractNumId w:val="1"/>
  </w:num>
  <w:num w:numId="7" w16cid:durableId="187184227">
    <w:abstractNumId w:val="3"/>
  </w:num>
  <w:num w:numId="8" w16cid:durableId="874853850">
    <w:abstractNumId w:val="7"/>
  </w:num>
  <w:num w:numId="9" w16cid:durableId="31812594">
    <w:abstractNumId w:val="6"/>
  </w:num>
  <w:num w:numId="10" w16cid:durableId="1810122098">
    <w:abstractNumId w:val="20"/>
  </w:num>
  <w:num w:numId="11" w16cid:durableId="1891258895">
    <w:abstractNumId w:val="17"/>
  </w:num>
  <w:num w:numId="12" w16cid:durableId="2006932691">
    <w:abstractNumId w:val="4"/>
  </w:num>
  <w:num w:numId="13" w16cid:durableId="738215780">
    <w:abstractNumId w:val="18"/>
  </w:num>
  <w:num w:numId="14" w16cid:durableId="1312828256">
    <w:abstractNumId w:val="12"/>
  </w:num>
  <w:num w:numId="15" w16cid:durableId="422187181">
    <w:abstractNumId w:val="19"/>
  </w:num>
  <w:num w:numId="16" w16cid:durableId="2109036644">
    <w:abstractNumId w:val="23"/>
  </w:num>
  <w:num w:numId="17" w16cid:durableId="276252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19744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9340467">
    <w:abstractNumId w:val="8"/>
  </w:num>
  <w:num w:numId="20" w16cid:durableId="1984692445">
    <w:abstractNumId w:val="10"/>
  </w:num>
  <w:num w:numId="21" w16cid:durableId="898051241">
    <w:abstractNumId w:val="11"/>
  </w:num>
  <w:num w:numId="22" w16cid:durableId="807405424">
    <w:abstractNumId w:val="14"/>
  </w:num>
  <w:num w:numId="23" w16cid:durableId="2439498">
    <w:abstractNumId w:val="21"/>
  </w:num>
  <w:num w:numId="24" w16cid:durableId="144777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B2"/>
    <w:rsid w:val="00036960"/>
    <w:rsid w:val="00036C6D"/>
    <w:rsid w:val="0004647F"/>
    <w:rsid w:val="0005278E"/>
    <w:rsid w:val="00083CAB"/>
    <w:rsid w:val="000D1D0E"/>
    <w:rsid w:val="000D6333"/>
    <w:rsid w:val="000F7A15"/>
    <w:rsid w:val="00126D30"/>
    <w:rsid w:val="00146FAE"/>
    <w:rsid w:val="001803C1"/>
    <w:rsid w:val="001B063E"/>
    <w:rsid w:val="001E6E9A"/>
    <w:rsid w:val="00234EB3"/>
    <w:rsid w:val="00236D81"/>
    <w:rsid w:val="00244AD7"/>
    <w:rsid w:val="00311471"/>
    <w:rsid w:val="0034124D"/>
    <w:rsid w:val="003706D3"/>
    <w:rsid w:val="003C2BF1"/>
    <w:rsid w:val="00410CB2"/>
    <w:rsid w:val="00457B85"/>
    <w:rsid w:val="00497BBD"/>
    <w:rsid w:val="004C1648"/>
    <w:rsid w:val="005022FB"/>
    <w:rsid w:val="0051218B"/>
    <w:rsid w:val="00513787"/>
    <w:rsid w:val="00561D67"/>
    <w:rsid w:val="00566B8F"/>
    <w:rsid w:val="00596FB8"/>
    <w:rsid w:val="005C0BBA"/>
    <w:rsid w:val="005F3902"/>
    <w:rsid w:val="00617BA7"/>
    <w:rsid w:val="0062782F"/>
    <w:rsid w:val="00640C51"/>
    <w:rsid w:val="00644F66"/>
    <w:rsid w:val="006477B3"/>
    <w:rsid w:val="00655A28"/>
    <w:rsid w:val="00657A24"/>
    <w:rsid w:val="00705C73"/>
    <w:rsid w:val="007408D4"/>
    <w:rsid w:val="00741AC5"/>
    <w:rsid w:val="007718D2"/>
    <w:rsid w:val="007826D4"/>
    <w:rsid w:val="00785E13"/>
    <w:rsid w:val="00791020"/>
    <w:rsid w:val="007A369B"/>
    <w:rsid w:val="007F477C"/>
    <w:rsid w:val="008149B1"/>
    <w:rsid w:val="0084542C"/>
    <w:rsid w:val="008548EE"/>
    <w:rsid w:val="00896797"/>
    <w:rsid w:val="008A5D53"/>
    <w:rsid w:val="008C1D7F"/>
    <w:rsid w:val="008F3B6E"/>
    <w:rsid w:val="0091448C"/>
    <w:rsid w:val="00964966"/>
    <w:rsid w:val="009871E0"/>
    <w:rsid w:val="009C46DE"/>
    <w:rsid w:val="009E1356"/>
    <w:rsid w:val="00A60E0D"/>
    <w:rsid w:val="00A62801"/>
    <w:rsid w:val="00AA0C01"/>
    <w:rsid w:val="00BC4C5B"/>
    <w:rsid w:val="00BD37A9"/>
    <w:rsid w:val="00BD4869"/>
    <w:rsid w:val="00C33A62"/>
    <w:rsid w:val="00C81146"/>
    <w:rsid w:val="00D00EE3"/>
    <w:rsid w:val="00D20250"/>
    <w:rsid w:val="00DC7BC1"/>
    <w:rsid w:val="00E428E8"/>
    <w:rsid w:val="00E62B39"/>
    <w:rsid w:val="00E924ED"/>
    <w:rsid w:val="00E95FE3"/>
    <w:rsid w:val="00EB0B75"/>
    <w:rsid w:val="00ED26B3"/>
    <w:rsid w:val="00EE4078"/>
    <w:rsid w:val="00F04E80"/>
    <w:rsid w:val="00F27DAE"/>
    <w:rsid w:val="00F630C1"/>
    <w:rsid w:val="00F90695"/>
    <w:rsid w:val="00FA7CC5"/>
    <w:rsid w:val="00FC7E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5FE4F"/>
  <w15:chartTrackingRefBased/>
  <w15:docId w15:val="{1A21DD56-C3CD-4D62-8F40-A2CF4CEE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51"/>
    <w:rPr>
      <w:sz w:val="24"/>
      <w:szCs w:val="24"/>
    </w:rPr>
  </w:style>
  <w:style w:type="paragraph" w:styleId="Heading1">
    <w:name w:val="heading 1"/>
    <w:basedOn w:val="Normal"/>
    <w:next w:val="Normal"/>
    <w:link w:val="Heading1Char"/>
    <w:qFormat/>
    <w:rsid w:val="00617BA7"/>
    <w:pPr>
      <w:keepNext/>
      <w:jc w:val="center"/>
      <w:outlineLvl w:val="0"/>
    </w:pPr>
    <w:rPr>
      <w:rFonts w:ascii="Arial" w:hAnsi="Arial" w:cs="Arial"/>
      <w:b/>
      <w:sz w:val="28"/>
      <w:lang w:eastAsia="en-US"/>
    </w:rPr>
  </w:style>
  <w:style w:type="paragraph" w:styleId="Heading5">
    <w:name w:val="heading 5"/>
    <w:basedOn w:val="Normal"/>
    <w:next w:val="Normal"/>
    <w:link w:val="Heading5Char"/>
    <w:uiPriority w:val="9"/>
    <w:semiHidden/>
    <w:unhideWhenUsed/>
    <w:qFormat/>
    <w:rsid w:val="000D1D0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2B39"/>
    <w:pPr>
      <w:tabs>
        <w:tab w:val="center" w:pos="4153"/>
        <w:tab w:val="right" w:pos="8306"/>
      </w:tabs>
    </w:pPr>
  </w:style>
  <w:style w:type="paragraph" w:styleId="Footer">
    <w:name w:val="footer"/>
    <w:basedOn w:val="Normal"/>
    <w:rsid w:val="00E62B39"/>
    <w:pPr>
      <w:tabs>
        <w:tab w:val="center" w:pos="4153"/>
        <w:tab w:val="right" w:pos="8306"/>
      </w:tabs>
    </w:pPr>
  </w:style>
  <w:style w:type="character" w:customStyle="1" w:styleId="HeaderChar">
    <w:name w:val="Header Char"/>
    <w:basedOn w:val="DefaultParagraphFont"/>
    <w:link w:val="Header"/>
    <w:rsid w:val="00EB0B75"/>
    <w:rPr>
      <w:sz w:val="24"/>
      <w:szCs w:val="24"/>
    </w:rPr>
  </w:style>
  <w:style w:type="paragraph" w:customStyle="1" w:styleId="Default">
    <w:name w:val="Default"/>
    <w:rsid w:val="00EB0B7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457B85"/>
    <w:rPr>
      <w:rFonts w:ascii="Tahoma" w:hAnsi="Tahoma" w:cs="Tahoma"/>
      <w:sz w:val="16"/>
      <w:szCs w:val="16"/>
    </w:rPr>
  </w:style>
  <w:style w:type="character" w:customStyle="1" w:styleId="BalloonTextChar">
    <w:name w:val="Balloon Text Char"/>
    <w:basedOn w:val="DefaultParagraphFont"/>
    <w:link w:val="BalloonText"/>
    <w:uiPriority w:val="99"/>
    <w:semiHidden/>
    <w:rsid w:val="00457B85"/>
    <w:rPr>
      <w:rFonts w:ascii="Tahoma" w:hAnsi="Tahoma" w:cs="Tahoma"/>
      <w:sz w:val="16"/>
      <w:szCs w:val="16"/>
    </w:rPr>
  </w:style>
  <w:style w:type="character" w:customStyle="1" w:styleId="Heading1Char">
    <w:name w:val="Heading 1 Char"/>
    <w:basedOn w:val="DefaultParagraphFont"/>
    <w:link w:val="Heading1"/>
    <w:uiPriority w:val="1"/>
    <w:rsid w:val="00617BA7"/>
    <w:rPr>
      <w:rFonts w:ascii="Arial" w:hAnsi="Arial" w:cs="Arial"/>
      <w:b/>
      <w:sz w:val="28"/>
      <w:szCs w:val="24"/>
      <w:lang w:eastAsia="en-US"/>
    </w:rPr>
  </w:style>
  <w:style w:type="paragraph" w:styleId="BodyText">
    <w:name w:val="Body Text"/>
    <w:basedOn w:val="Normal"/>
    <w:link w:val="BodyTextChar"/>
    <w:semiHidden/>
    <w:unhideWhenUsed/>
    <w:rsid w:val="00617BA7"/>
    <w:pPr>
      <w:jc w:val="center"/>
    </w:pPr>
    <w:rPr>
      <w:rFonts w:ascii="Arial" w:hAnsi="Arial" w:cs="Arial"/>
      <w:bCs/>
      <w:i/>
      <w:iCs/>
      <w:lang w:eastAsia="en-US"/>
    </w:rPr>
  </w:style>
  <w:style w:type="character" w:customStyle="1" w:styleId="BodyTextChar">
    <w:name w:val="Body Text Char"/>
    <w:basedOn w:val="DefaultParagraphFont"/>
    <w:link w:val="BodyText"/>
    <w:semiHidden/>
    <w:rsid w:val="00617BA7"/>
    <w:rPr>
      <w:rFonts w:ascii="Arial" w:hAnsi="Arial" w:cs="Arial"/>
      <w:bCs/>
      <w:i/>
      <w:iCs/>
      <w:sz w:val="24"/>
      <w:szCs w:val="24"/>
      <w:lang w:eastAsia="en-US"/>
    </w:rPr>
  </w:style>
  <w:style w:type="paragraph" w:styleId="BodyText2">
    <w:name w:val="Body Text 2"/>
    <w:basedOn w:val="Normal"/>
    <w:link w:val="BodyText2Char"/>
    <w:semiHidden/>
    <w:unhideWhenUsed/>
    <w:rsid w:val="00617BA7"/>
    <w:pPr>
      <w:jc w:val="both"/>
    </w:pPr>
    <w:rPr>
      <w:rFonts w:ascii="Arial" w:hAnsi="Arial" w:cs="Arial"/>
      <w:lang w:eastAsia="en-US"/>
    </w:rPr>
  </w:style>
  <w:style w:type="character" w:customStyle="1" w:styleId="BodyText2Char">
    <w:name w:val="Body Text 2 Char"/>
    <w:basedOn w:val="DefaultParagraphFont"/>
    <w:link w:val="BodyText2"/>
    <w:semiHidden/>
    <w:rsid w:val="00617BA7"/>
    <w:rPr>
      <w:rFonts w:ascii="Arial" w:hAnsi="Arial" w:cs="Arial"/>
      <w:sz w:val="24"/>
      <w:szCs w:val="24"/>
      <w:lang w:eastAsia="en-US"/>
    </w:rPr>
  </w:style>
  <w:style w:type="paragraph" w:customStyle="1" w:styleId="aLCPBodytext">
    <w:name w:val="a LCP Body text"/>
    <w:autoRedefine/>
    <w:rsid w:val="00617BA7"/>
    <w:pPr>
      <w:tabs>
        <w:tab w:val="left" w:pos="6240"/>
      </w:tabs>
    </w:pPr>
    <w:rPr>
      <w:rFonts w:ascii="Arial" w:hAnsi="Arial" w:cs="Arial"/>
      <w:sz w:val="22"/>
      <w:lang w:eastAsia="en-US"/>
    </w:rPr>
  </w:style>
  <w:style w:type="character" w:customStyle="1" w:styleId="Heading5Char">
    <w:name w:val="Heading 5 Char"/>
    <w:basedOn w:val="DefaultParagraphFont"/>
    <w:link w:val="Heading5"/>
    <w:uiPriority w:val="9"/>
    <w:semiHidden/>
    <w:rsid w:val="000D1D0E"/>
    <w:rPr>
      <w:rFonts w:ascii="Calibri" w:eastAsia="Times New Roman" w:hAnsi="Calibri" w:cs="Times New Roman"/>
      <w:b/>
      <w:bCs/>
      <w:i/>
      <w:iCs/>
      <w:sz w:val="26"/>
      <w:szCs w:val="26"/>
    </w:rPr>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uiPriority w:val="1"/>
    <w:qFormat/>
    <w:rsid w:val="00596FB8"/>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0227">
      <w:bodyDiv w:val="1"/>
      <w:marLeft w:val="0"/>
      <w:marRight w:val="0"/>
      <w:marTop w:val="0"/>
      <w:marBottom w:val="0"/>
      <w:divBdr>
        <w:top w:val="none" w:sz="0" w:space="0" w:color="auto"/>
        <w:left w:val="none" w:sz="0" w:space="0" w:color="auto"/>
        <w:bottom w:val="none" w:sz="0" w:space="0" w:color="auto"/>
        <w:right w:val="none" w:sz="0" w:space="0" w:color="auto"/>
      </w:divBdr>
    </w:div>
    <w:div w:id="7361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Music is a unique way of communicating that can inspire and motivate children</vt:lpstr>
    </vt:vector>
  </TitlesOfParts>
  <Company>Microsoft Corporation</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is a unique way of communicating that can inspire and motivate children</dc:title>
  <dc:subject/>
  <dc:creator>Laura Phillips</dc:creator>
  <cp:keywords/>
  <cp:lastModifiedBy>imperial Oak Prep</cp:lastModifiedBy>
  <cp:revision>2</cp:revision>
  <cp:lastPrinted>2019-05-07T19:26:00Z</cp:lastPrinted>
  <dcterms:created xsi:type="dcterms:W3CDTF">2023-11-20T14:14:00Z</dcterms:created>
  <dcterms:modified xsi:type="dcterms:W3CDTF">2023-11-20T14:14:00Z</dcterms:modified>
</cp:coreProperties>
</file>